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1EA" w:rsidRPr="007925E7" w:rsidRDefault="00A601EA" w:rsidP="00A601EA">
      <w:pPr>
        <w:pStyle w:val="ConsNormal"/>
        <w:widowControl w:val="0"/>
        <w:ind w:left="5040" w:firstLine="0"/>
        <w:jc w:val="right"/>
        <w:rPr>
          <w:rFonts w:ascii="Times New Roman" w:hAnsi="Times New Roman" w:cs="Times New Roman"/>
          <w:bCs/>
          <w:sz w:val="28"/>
          <w:szCs w:val="28"/>
        </w:rPr>
      </w:pPr>
      <w:r w:rsidRPr="007925E7">
        <w:rPr>
          <w:rFonts w:ascii="Times New Roman" w:hAnsi="Times New Roman" w:cs="Times New Roman"/>
          <w:bCs/>
          <w:sz w:val="28"/>
          <w:szCs w:val="28"/>
        </w:rPr>
        <w:t>«ПРИЛОЖЕНИЕ 5</w:t>
      </w:r>
    </w:p>
    <w:p w:rsidR="00A601EA" w:rsidRPr="007925E7" w:rsidRDefault="00A601EA" w:rsidP="00A601EA">
      <w:pPr>
        <w:spacing w:after="0"/>
        <w:ind w:left="5040"/>
        <w:jc w:val="right"/>
        <w:rPr>
          <w:sz w:val="28"/>
          <w:szCs w:val="28"/>
        </w:rPr>
      </w:pPr>
      <w:r w:rsidRPr="007925E7">
        <w:rPr>
          <w:sz w:val="28"/>
          <w:szCs w:val="28"/>
        </w:rPr>
        <w:t>к решению Совета депутатов</w:t>
      </w:r>
    </w:p>
    <w:p w:rsidR="00A601EA" w:rsidRPr="007925E7" w:rsidRDefault="00A601EA" w:rsidP="00A601EA">
      <w:pPr>
        <w:spacing w:after="0"/>
        <w:ind w:left="5040"/>
        <w:jc w:val="right"/>
        <w:rPr>
          <w:sz w:val="28"/>
          <w:szCs w:val="28"/>
        </w:rPr>
      </w:pPr>
      <w:r w:rsidRPr="007925E7">
        <w:rPr>
          <w:sz w:val="28"/>
          <w:szCs w:val="28"/>
        </w:rPr>
        <w:t>Тонкинского муниципального округа</w:t>
      </w:r>
    </w:p>
    <w:p w:rsidR="00A601EA" w:rsidRPr="007925E7" w:rsidRDefault="00A601EA" w:rsidP="00A601EA">
      <w:pPr>
        <w:spacing w:after="0"/>
        <w:ind w:left="5040"/>
        <w:jc w:val="right"/>
        <w:rPr>
          <w:sz w:val="28"/>
          <w:szCs w:val="28"/>
        </w:rPr>
      </w:pPr>
      <w:r w:rsidRPr="007925E7">
        <w:rPr>
          <w:sz w:val="28"/>
          <w:szCs w:val="28"/>
        </w:rPr>
        <w:t>Нижегородской области</w:t>
      </w:r>
    </w:p>
    <w:p w:rsidR="00A601EA" w:rsidRDefault="00A601EA" w:rsidP="00A601EA">
      <w:pPr>
        <w:spacing w:after="0"/>
        <w:ind w:left="5040"/>
        <w:jc w:val="right"/>
        <w:rPr>
          <w:sz w:val="28"/>
          <w:szCs w:val="28"/>
        </w:rPr>
      </w:pPr>
      <w:r w:rsidRPr="007925E7">
        <w:rPr>
          <w:sz w:val="28"/>
          <w:szCs w:val="28"/>
        </w:rPr>
        <w:t>от 09.12.2025 г. № 70</w:t>
      </w:r>
    </w:p>
    <w:p w:rsidR="00A601EA" w:rsidRDefault="00A601EA" w:rsidP="00A601EA">
      <w:pPr>
        <w:spacing w:after="0"/>
        <w:ind w:left="5040"/>
        <w:jc w:val="right"/>
        <w:rPr>
          <w:sz w:val="28"/>
          <w:szCs w:val="28"/>
        </w:rPr>
      </w:pPr>
      <w:r>
        <w:rPr>
          <w:sz w:val="28"/>
          <w:szCs w:val="28"/>
        </w:rPr>
        <w:t>(в редакции Решения Совета депутатов</w:t>
      </w:r>
    </w:p>
    <w:p w:rsidR="00A601EA" w:rsidRPr="007925E7" w:rsidRDefault="00A601EA" w:rsidP="00A601EA">
      <w:pPr>
        <w:spacing w:after="0"/>
        <w:ind w:left="5040"/>
        <w:jc w:val="right"/>
        <w:rPr>
          <w:sz w:val="28"/>
          <w:szCs w:val="28"/>
        </w:rPr>
      </w:pPr>
      <w:r>
        <w:rPr>
          <w:sz w:val="28"/>
          <w:szCs w:val="28"/>
        </w:rPr>
        <w:t>№ 3 от 05.03.2026г.)</w:t>
      </w:r>
      <w:bookmarkStart w:id="0" w:name="_GoBack"/>
      <w:bookmarkEnd w:id="0"/>
    </w:p>
    <w:p w:rsidR="00A601EA" w:rsidRPr="007925E7" w:rsidRDefault="00A601EA" w:rsidP="00A601EA">
      <w:pPr>
        <w:spacing w:after="0"/>
        <w:ind w:firstLine="709"/>
        <w:jc w:val="center"/>
      </w:pPr>
    </w:p>
    <w:p w:rsidR="00A601EA" w:rsidRPr="007925E7" w:rsidRDefault="00A601EA" w:rsidP="00A601EA">
      <w:pPr>
        <w:spacing w:after="0"/>
        <w:jc w:val="center"/>
        <w:rPr>
          <w:b/>
          <w:sz w:val="28"/>
          <w:szCs w:val="28"/>
        </w:rPr>
      </w:pPr>
      <w:r w:rsidRPr="007925E7">
        <w:rPr>
          <w:b/>
          <w:sz w:val="28"/>
          <w:szCs w:val="28"/>
        </w:rPr>
        <w:t>Ведомственная структура расходов бюджета Тонкинского</w:t>
      </w:r>
    </w:p>
    <w:p w:rsidR="00A601EA" w:rsidRPr="007925E7" w:rsidRDefault="00A601EA" w:rsidP="00A601EA">
      <w:pPr>
        <w:spacing w:after="0"/>
        <w:jc w:val="center"/>
        <w:rPr>
          <w:b/>
          <w:sz w:val="28"/>
          <w:szCs w:val="28"/>
        </w:rPr>
      </w:pPr>
      <w:r w:rsidRPr="007925E7">
        <w:rPr>
          <w:b/>
          <w:sz w:val="28"/>
          <w:szCs w:val="28"/>
        </w:rPr>
        <w:t>муниципального округа Нижегородской области</w:t>
      </w:r>
    </w:p>
    <w:p w:rsidR="00A601EA" w:rsidRPr="007925E7" w:rsidRDefault="00A601EA" w:rsidP="00A601EA">
      <w:pPr>
        <w:spacing w:after="0"/>
        <w:jc w:val="center"/>
        <w:rPr>
          <w:sz w:val="28"/>
          <w:szCs w:val="28"/>
        </w:rPr>
      </w:pPr>
      <w:r w:rsidRPr="007925E7">
        <w:rPr>
          <w:b/>
          <w:sz w:val="28"/>
          <w:szCs w:val="28"/>
        </w:rPr>
        <w:t>на 2026 год и плановый период 2027 и 2028 годов</w:t>
      </w:r>
    </w:p>
    <w:p w:rsidR="00A601EA" w:rsidRPr="007925E7" w:rsidRDefault="00A601EA" w:rsidP="00A601EA">
      <w:pPr>
        <w:spacing w:after="0"/>
        <w:ind w:firstLine="709"/>
        <w:jc w:val="center"/>
      </w:pPr>
    </w:p>
    <w:p w:rsidR="00A601EA" w:rsidRPr="007925E7" w:rsidRDefault="00A601EA" w:rsidP="00A601EA">
      <w:pPr>
        <w:spacing w:after="0"/>
        <w:ind w:right="-2" w:firstLine="709"/>
        <w:jc w:val="right"/>
      </w:pPr>
      <w:r w:rsidRPr="007925E7">
        <w:t>(тыс. руб.)</w:t>
      </w:r>
    </w:p>
    <w:tbl>
      <w:tblPr>
        <w:tblW w:w="99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05"/>
        <w:gridCol w:w="600"/>
        <w:gridCol w:w="560"/>
        <w:gridCol w:w="787"/>
        <w:gridCol w:w="680"/>
        <w:gridCol w:w="1307"/>
        <w:gridCol w:w="1276"/>
        <w:gridCol w:w="1276"/>
      </w:tblGrid>
      <w:tr w:rsidR="00A601EA" w:rsidRPr="00C061AA" w:rsidTr="0096535B">
        <w:trPr>
          <w:trHeight w:val="300"/>
        </w:trPr>
        <w:tc>
          <w:tcPr>
            <w:tcW w:w="2836" w:type="dxa"/>
            <w:vMerge w:val="restart"/>
            <w:vAlign w:val="center"/>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Наименование</w:t>
            </w:r>
          </w:p>
        </w:tc>
        <w:tc>
          <w:tcPr>
            <w:tcW w:w="605" w:type="dxa"/>
            <w:vMerge w:val="restart"/>
            <w:vAlign w:val="center"/>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Вед</w:t>
            </w:r>
          </w:p>
        </w:tc>
        <w:tc>
          <w:tcPr>
            <w:tcW w:w="600" w:type="dxa"/>
            <w:vMerge w:val="restart"/>
            <w:vAlign w:val="center"/>
            <w:hideMark/>
          </w:tcPr>
          <w:p w:rsidR="00A601EA" w:rsidRPr="00C061AA" w:rsidRDefault="00A601EA" w:rsidP="0096535B">
            <w:pPr>
              <w:overflowPunct/>
              <w:autoSpaceDE/>
              <w:autoSpaceDN/>
              <w:adjustRightInd/>
              <w:spacing w:after="0"/>
              <w:jc w:val="center"/>
              <w:textAlignment w:val="auto"/>
              <w:rPr>
                <w:b/>
                <w:bCs/>
                <w:color w:val="000000"/>
                <w:kern w:val="0"/>
              </w:rPr>
            </w:pPr>
            <w:proofErr w:type="spellStart"/>
            <w:r w:rsidRPr="00C061AA">
              <w:rPr>
                <w:b/>
                <w:bCs/>
                <w:color w:val="000000"/>
                <w:kern w:val="0"/>
              </w:rPr>
              <w:t>Рз</w:t>
            </w:r>
            <w:proofErr w:type="spellEnd"/>
          </w:p>
        </w:tc>
        <w:tc>
          <w:tcPr>
            <w:tcW w:w="560" w:type="dxa"/>
            <w:vMerge w:val="restart"/>
            <w:vAlign w:val="center"/>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ПР</w:t>
            </w:r>
          </w:p>
        </w:tc>
        <w:tc>
          <w:tcPr>
            <w:tcW w:w="787" w:type="dxa"/>
            <w:vMerge w:val="restart"/>
            <w:vAlign w:val="center"/>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ЦСР</w:t>
            </w:r>
          </w:p>
        </w:tc>
        <w:tc>
          <w:tcPr>
            <w:tcW w:w="680" w:type="dxa"/>
            <w:vMerge w:val="restart"/>
            <w:vAlign w:val="center"/>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ВР</w:t>
            </w:r>
          </w:p>
        </w:tc>
        <w:tc>
          <w:tcPr>
            <w:tcW w:w="1307" w:type="dxa"/>
            <w:vMerge w:val="restart"/>
            <w:vAlign w:val="center"/>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2026 г.</w:t>
            </w:r>
          </w:p>
        </w:tc>
        <w:tc>
          <w:tcPr>
            <w:tcW w:w="1276" w:type="dxa"/>
            <w:vMerge w:val="restart"/>
            <w:vAlign w:val="center"/>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2027 г.</w:t>
            </w:r>
          </w:p>
        </w:tc>
        <w:tc>
          <w:tcPr>
            <w:tcW w:w="1276" w:type="dxa"/>
            <w:vMerge w:val="restart"/>
            <w:vAlign w:val="center"/>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2028 г.</w:t>
            </w:r>
          </w:p>
        </w:tc>
      </w:tr>
      <w:tr w:rsidR="00A601EA" w:rsidRPr="00C061AA" w:rsidTr="0096535B">
        <w:trPr>
          <w:trHeight w:val="458"/>
        </w:trPr>
        <w:tc>
          <w:tcPr>
            <w:tcW w:w="2836"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605"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600"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560"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787"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680"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1307"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1276"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1276"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r>
      <w:tr w:rsidR="00A601EA" w:rsidRPr="00C061AA" w:rsidTr="0096535B">
        <w:trPr>
          <w:trHeight w:val="458"/>
        </w:trPr>
        <w:tc>
          <w:tcPr>
            <w:tcW w:w="2836"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605"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600"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560"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787"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680"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1307"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1276"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c>
          <w:tcPr>
            <w:tcW w:w="1276" w:type="dxa"/>
            <w:vMerge/>
            <w:vAlign w:val="center"/>
            <w:hideMark/>
          </w:tcPr>
          <w:p w:rsidR="00A601EA" w:rsidRPr="00C061AA" w:rsidRDefault="00A601EA" w:rsidP="0096535B">
            <w:pPr>
              <w:overflowPunct/>
              <w:autoSpaceDE/>
              <w:autoSpaceDN/>
              <w:adjustRightInd/>
              <w:spacing w:after="0"/>
              <w:textAlignment w:val="auto"/>
              <w:rPr>
                <w:b/>
                <w:bCs/>
                <w:color w:val="000000"/>
                <w:kern w:val="0"/>
              </w:rPr>
            </w:pPr>
          </w:p>
        </w:tc>
      </w:tr>
      <w:tr w:rsidR="00A601EA" w:rsidRPr="00C061AA" w:rsidTr="0096535B">
        <w:trPr>
          <w:trHeight w:val="315"/>
        </w:trPr>
        <w:tc>
          <w:tcPr>
            <w:tcW w:w="2836" w:type="dxa"/>
            <w:noWrap/>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Всего</w:t>
            </w:r>
          </w:p>
        </w:tc>
        <w:tc>
          <w:tcPr>
            <w:tcW w:w="605" w:type="dxa"/>
            <w:noWrap/>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 </w:t>
            </w:r>
          </w:p>
        </w:tc>
        <w:tc>
          <w:tcPr>
            <w:tcW w:w="600" w:type="dxa"/>
            <w:noWrap/>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 </w:t>
            </w:r>
          </w:p>
        </w:tc>
        <w:tc>
          <w:tcPr>
            <w:tcW w:w="560" w:type="dxa"/>
            <w:noWrap/>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 </w:t>
            </w:r>
          </w:p>
        </w:tc>
        <w:tc>
          <w:tcPr>
            <w:tcW w:w="787" w:type="dxa"/>
            <w:noWrap/>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 </w:t>
            </w:r>
          </w:p>
        </w:tc>
        <w:tc>
          <w:tcPr>
            <w:tcW w:w="680" w:type="dxa"/>
            <w:noWrap/>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 </w:t>
            </w:r>
          </w:p>
        </w:tc>
        <w:tc>
          <w:tcPr>
            <w:tcW w:w="1307" w:type="dxa"/>
            <w:noWrap/>
            <w:vAlign w:val="center"/>
            <w:hideMark/>
          </w:tcPr>
          <w:p w:rsidR="00A601EA" w:rsidRPr="00C061AA" w:rsidRDefault="00A601EA" w:rsidP="0096535B">
            <w:pPr>
              <w:overflowPunct/>
              <w:autoSpaceDE/>
              <w:autoSpaceDN/>
              <w:adjustRightInd/>
              <w:spacing w:after="0"/>
              <w:jc w:val="right"/>
              <w:textAlignment w:val="auto"/>
              <w:rPr>
                <w:b/>
                <w:bCs/>
                <w:color w:val="000000"/>
                <w:kern w:val="0"/>
              </w:rPr>
            </w:pPr>
            <w:r w:rsidRPr="00C061AA">
              <w:rPr>
                <w:b/>
                <w:bCs/>
                <w:color w:val="000000"/>
                <w:kern w:val="0"/>
              </w:rPr>
              <w:t>671 176,0</w:t>
            </w:r>
          </w:p>
        </w:tc>
        <w:tc>
          <w:tcPr>
            <w:tcW w:w="1276" w:type="dxa"/>
            <w:noWrap/>
            <w:vAlign w:val="center"/>
            <w:hideMark/>
          </w:tcPr>
          <w:p w:rsidR="00A601EA" w:rsidRPr="00C061AA" w:rsidRDefault="00A601EA" w:rsidP="0096535B">
            <w:pPr>
              <w:overflowPunct/>
              <w:autoSpaceDE/>
              <w:autoSpaceDN/>
              <w:adjustRightInd/>
              <w:spacing w:after="0"/>
              <w:jc w:val="right"/>
              <w:textAlignment w:val="auto"/>
              <w:rPr>
                <w:b/>
                <w:bCs/>
                <w:color w:val="000000"/>
                <w:kern w:val="0"/>
              </w:rPr>
            </w:pPr>
            <w:r w:rsidRPr="00C061AA">
              <w:rPr>
                <w:b/>
                <w:bCs/>
                <w:color w:val="000000"/>
                <w:kern w:val="0"/>
              </w:rPr>
              <w:t>591 989,3</w:t>
            </w:r>
          </w:p>
        </w:tc>
        <w:tc>
          <w:tcPr>
            <w:tcW w:w="1276" w:type="dxa"/>
            <w:noWrap/>
            <w:vAlign w:val="center"/>
            <w:hideMark/>
          </w:tcPr>
          <w:p w:rsidR="00A601EA" w:rsidRPr="00C061AA" w:rsidRDefault="00A601EA" w:rsidP="0096535B">
            <w:pPr>
              <w:overflowPunct/>
              <w:autoSpaceDE/>
              <w:autoSpaceDN/>
              <w:adjustRightInd/>
              <w:spacing w:after="0"/>
              <w:jc w:val="right"/>
              <w:textAlignment w:val="auto"/>
              <w:rPr>
                <w:b/>
                <w:bCs/>
                <w:color w:val="000000"/>
                <w:kern w:val="0"/>
              </w:rPr>
            </w:pPr>
            <w:r w:rsidRPr="00C061AA">
              <w:rPr>
                <w:b/>
                <w:bCs/>
                <w:color w:val="000000"/>
                <w:kern w:val="0"/>
              </w:rPr>
              <w:t>604 677,4</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УПРАВЛЕНИЕ ФИНАНСОВ АДМИНИСТРАЦИИ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48 432,4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36 508,0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41 472,1</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33 231,5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21 288,5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25 335,0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17 548,4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15 550,4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17 548,4</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10.4.01.00190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17 548,4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15 550,4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17 548,4</w:t>
            </w:r>
          </w:p>
        </w:tc>
      </w:tr>
      <w:tr w:rsidR="00A601EA" w:rsidRPr="00C061AA" w:rsidTr="0096535B">
        <w:trPr>
          <w:trHeight w:val="1681"/>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Обеспечение деятельности муниципальных органов (Расходы на выплаты персоналу в целях обеспечения выполнения функций государственными </w:t>
            </w:r>
            <w:r w:rsidRPr="00C061AA">
              <w:rPr>
                <w:i/>
                <w:iCs/>
                <w:color w:val="000000"/>
                <w:kern w:val="0"/>
              </w:rPr>
              <w:lastRenderedPageBreak/>
              <w:t>(муниципальными)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10.4.01.00190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14 211,2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14 211,2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14 211,2</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10.4.01.00190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3 327,7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1 334,7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3 332,7</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10.4.01.00190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Резервные фонды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11</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10 896,5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951,5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3 000,0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Резервный фонд администрации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77.7.08.27000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10 896,5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951,5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3 000,0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Резервный фонд администрации Тонкинского муниципального округа Нижегородской области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77.7.08.27000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10 896,5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951,5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3 000,0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4 786,6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4 786,6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4 786,6</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Организация исполнения бюджета округа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10.1.05.27010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2 123,2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2 123,2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2 123,2</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Организация исполнения бюджета округа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10.1.05.27010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2 123,2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2 123,2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2 123,2</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Повышение квалификации и переподготовка муниципальных служащих, а также лиц, замещающих должности, не отнесенные к </w:t>
            </w:r>
            <w:r w:rsidRPr="00C061AA">
              <w:rPr>
                <w:color w:val="000000"/>
                <w:kern w:val="0"/>
              </w:rPr>
              <w:lastRenderedPageBreak/>
              <w:t>должностям муниципальной службы</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001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10.1.11.25180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10.1.11.25180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повышению финансовой грамотности населения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10.2.03.00030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повышению финансовой грамотности населения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10.2.03.00030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10.4.01.00190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2 000,0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2 000,0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2 000,0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10.4.01.00190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2 000,0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2 000,0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2 000,0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15.1.01.25180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r>
      <w:tr w:rsidR="00A601EA" w:rsidRPr="00C061AA" w:rsidTr="0096535B">
        <w:trPr>
          <w:trHeight w:val="973"/>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Повышение квалификации и переподготовка </w:t>
            </w:r>
            <w:r w:rsidRPr="00C061AA">
              <w:rPr>
                <w:i/>
                <w:iCs/>
                <w:color w:val="000000"/>
                <w:kern w:val="0"/>
              </w:rPr>
              <w:lastRenderedPageBreak/>
              <w:t>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15.1.01.25180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77.7.02.00590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448,4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448,4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448,4</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77.7.02.00590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448,4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448,4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448,4</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3 929,3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14 733,3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15 650,9</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3 929,3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14 733,3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15 650,9</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Капитальный ремонт и ремонт автомобильных дорог общего пользования местного значения и искусственных сооружений на них</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22.1.01.9Д010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3 929,3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14 733,3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15 650,9</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Капитальный ремонт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22.1.01.9Д010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3 929,3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14 733,3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15 650,9</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11 271,5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486,1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486,1</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10 439,0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486,1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486,1</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Мероприятия по проведению </w:t>
            </w:r>
            <w:proofErr w:type="spellStart"/>
            <w:r w:rsidRPr="00C061AA">
              <w:rPr>
                <w:color w:val="000000"/>
                <w:kern w:val="0"/>
              </w:rPr>
              <w:t>компенсационого</w:t>
            </w:r>
            <w:proofErr w:type="spellEnd"/>
            <w:r w:rsidRPr="00C061AA">
              <w:rPr>
                <w:color w:val="000000"/>
                <w:kern w:val="0"/>
              </w:rPr>
              <w:t xml:space="preserve"> озеленения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24.1.02.02200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9 952,9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Мероприятия по проведению </w:t>
            </w:r>
            <w:proofErr w:type="spellStart"/>
            <w:r w:rsidRPr="00C061AA">
              <w:rPr>
                <w:i/>
                <w:iCs/>
                <w:color w:val="000000"/>
                <w:kern w:val="0"/>
              </w:rPr>
              <w:t>компенсационого</w:t>
            </w:r>
            <w:proofErr w:type="spellEnd"/>
            <w:r w:rsidRPr="00C061AA">
              <w:rPr>
                <w:i/>
                <w:iCs/>
                <w:color w:val="000000"/>
                <w:kern w:val="0"/>
              </w:rPr>
              <w:t xml:space="preserve"> озеленения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24.1.02.02200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9 952,9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выплаты по обязательствам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77.7.08.96000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486,1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486,1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486,1</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77.7.08.96000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486,1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486,1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486,1</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832,5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832,5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832,5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122"/>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БЕРДНИКОВСКИЙ ТЕРРИТОРИАЛЬНЫЙ ОТДЕЛ АДМИНИСТРАЦИИ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15 648,5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11 193,5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11 193,5</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3 359,4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3 359,4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3 359,4</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2 901,2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2 901,2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2 901,2</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2 901,2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2 901,2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2 901,2</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2 120,3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2 120,3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2 120,3</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772,1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772,1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772,1</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8,9</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458,2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458,2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458,2</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24.2.02.00590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438,2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438,2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438,2</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24.2.02.00590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438,2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438,2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438,2</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proofErr w:type="spellStart"/>
            <w:r w:rsidRPr="00C061AA">
              <w:rPr>
                <w:color w:val="000000"/>
                <w:kern w:val="0"/>
              </w:rPr>
              <w:t>Общемуниципальные</w:t>
            </w:r>
            <w:proofErr w:type="spellEnd"/>
            <w:r w:rsidRPr="00C061AA">
              <w:rPr>
                <w:color w:val="000000"/>
                <w:kern w:val="0"/>
              </w:rPr>
              <w:t xml:space="preserve"> мероприятия, проводимые территориальными отделами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24.2.02.25225</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proofErr w:type="spellStart"/>
            <w:r w:rsidRPr="00C061AA">
              <w:rPr>
                <w:i/>
                <w:iCs/>
                <w:color w:val="000000"/>
                <w:kern w:val="0"/>
              </w:rPr>
              <w:t>Общемуниципальные</w:t>
            </w:r>
            <w:proofErr w:type="spellEnd"/>
            <w:r w:rsidRPr="00C061AA">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24.2.02.25225</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5 466,2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5 466,2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5 466,2</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lastRenderedPageBreak/>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5 466,2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5 466,2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5 466,2</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5 316,2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5 316,2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5 316,2</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4 932,0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379,2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379,2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379,2</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12.1.06.25110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Противопожарные мероприятия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12.1.06.25110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5 570,0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1 115,0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1 115,0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5 570,0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1 115,0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1 115,0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22.1.01.9Д040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1 159,2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1 115,0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1 115,0</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22.1.01.9Д040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1 159,2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1 115,0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1 115,0</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Средства на реализацию проекта инициативного бюджетирования </w:t>
            </w:r>
            <w:r>
              <w:rPr>
                <w:color w:val="000000"/>
                <w:kern w:val="0"/>
              </w:rPr>
              <w:t>«</w:t>
            </w:r>
            <w:r w:rsidRPr="00C061AA">
              <w:rPr>
                <w:color w:val="000000"/>
                <w:kern w:val="0"/>
              </w:rPr>
              <w:t>Вам решать</w:t>
            </w:r>
            <w:r>
              <w:rPr>
                <w:color w:val="000000"/>
                <w:kern w:val="0"/>
              </w:rPr>
              <w:t>!»</w:t>
            </w:r>
            <w:r w:rsidRPr="00C061AA">
              <w:rPr>
                <w:color w:val="000000"/>
                <w:kern w:val="0"/>
              </w:rPr>
              <w:t xml:space="preserve"> (Ремонт моста через реку Яхта, расположенного на участке автомобильной дороги № 1 в д. </w:t>
            </w:r>
            <w:proofErr w:type="spellStart"/>
            <w:r w:rsidRPr="00C061AA">
              <w:rPr>
                <w:color w:val="000000"/>
                <w:kern w:val="0"/>
              </w:rPr>
              <w:t>Вая</w:t>
            </w:r>
            <w:proofErr w:type="spellEnd"/>
            <w:r w:rsidRPr="00C061AA">
              <w:rPr>
                <w:color w:val="000000"/>
                <w:kern w:val="0"/>
              </w:rPr>
              <w:t xml:space="preserve">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22.1.01.S2602</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4 410,8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406"/>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Средства на реализацию проекта инициативного бюджетирования </w:t>
            </w:r>
            <w:r>
              <w:rPr>
                <w:i/>
                <w:iCs/>
                <w:color w:val="000000"/>
                <w:kern w:val="0"/>
              </w:rPr>
              <w:t>«</w:t>
            </w:r>
            <w:r w:rsidRPr="00C061AA">
              <w:rPr>
                <w:i/>
                <w:iCs/>
                <w:color w:val="000000"/>
                <w:kern w:val="0"/>
              </w:rPr>
              <w:t xml:space="preserve">Вам </w:t>
            </w:r>
            <w:r w:rsidRPr="00C061AA">
              <w:rPr>
                <w:i/>
                <w:iCs/>
                <w:color w:val="000000"/>
                <w:kern w:val="0"/>
              </w:rPr>
              <w:lastRenderedPageBreak/>
              <w:t>решать</w:t>
            </w:r>
            <w:r>
              <w:rPr>
                <w:i/>
                <w:iCs/>
                <w:color w:val="000000"/>
                <w:kern w:val="0"/>
              </w:rPr>
              <w:t>!»</w:t>
            </w:r>
            <w:r w:rsidRPr="00C061AA">
              <w:rPr>
                <w:i/>
                <w:iCs/>
                <w:color w:val="000000"/>
                <w:kern w:val="0"/>
              </w:rPr>
              <w:t xml:space="preserve"> (Ремонт моста через реку Яхта, расположенного на участке автомобильной дороги № 1 в д. </w:t>
            </w:r>
            <w:proofErr w:type="spellStart"/>
            <w:r w:rsidRPr="00C061AA">
              <w:rPr>
                <w:i/>
                <w:iCs/>
                <w:color w:val="000000"/>
                <w:kern w:val="0"/>
              </w:rPr>
              <w:t>Вая</w:t>
            </w:r>
            <w:proofErr w:type="spellEnd"/>
            <w:r w:rsidRPr="00C061AA">
              <w:rPr>
                <w:i/>
                <w:iCs/>
                <w:color w:val="000000"/>
                <w:kern w:val="0"/>
              </w:rPr>
              <w:t xml:space="preserve">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22.1.01.S2602</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4 410,8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1 253,0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1 253,0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1 253,0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360,5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360,5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360,5</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color w:val="000000"/>
                <w:kern w:val="0"/>
              </w:rPr>
              <w:t>т.ч</w:t>
            </w:r>
            <w:proofErr w:type="spellEnd"/>
            <w:r w:rsidRPr="00C061AA">
              <w:rPr>
                <w:color w:val="000000"/>
                <w:kern w:val="0"/>
              </w:rPr>
              <w:t>. зарастающих борщевиком Сосновского), ликвидация несанкционированных свалок твердых коммунальных отходов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23.0.01.00070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r>
      <w:tr w:rsidR="00A601EA" w:rsidRPr="00C061AA" w:rsidTr="0096535B">
        <w:trPr>
          <w:trHeight w:val="315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i/>
                <w:iCs/>
                <w:color w:val="000000"/>
                <w:kern w:val="0"/>
              </w:rPr>
              <w:t>т.ч</w:t>
            </w:r>
            <w:proofErr w:type="spellEnd"/>
            <w:r w:rsidRPr="00C061AA">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23.0.01.00070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24.1.01.01000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Уличное освещение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24.1.01.01000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24.1.03.04000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r>
      <w:tr w:rsidR="00A601EA" w:rsidRPr="00C061AA" w:rsidTr="0096535B">
        <w:trPr>
          <w:trHeight w:val="533"/>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24.1.03.04000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224,5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224,5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224,5</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224,5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224,5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224,5</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892,5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892,5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892,5</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содействию занятости населения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24.1.05.00020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24.1.05.00020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862,5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862,5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862,5</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862,5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862,5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862,5</w:t>
            </w:r>
          </w:p>
        </w:tc>
      </w:tr>
      <w:tr w:rsidR="00A601EA" w:rsidRPr="00C061AA" w:rsidTr="0096535B">
        <w:trPr>
          <w:trHeight w:val="40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БОЛЬШЕСОДОМОВСКИЙ ТЕРРИТОРИАЛЬНЫЙ ОТДЕЛ АДМИНИСТРАЦИИ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22 374,5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11 354,5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11 354,5</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2 985,6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2 985,6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2 985,6</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2 746,5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2 746,5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2 746,5</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2 746,5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2 746,5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2 746,5</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061AA">
              <w:rPr>
                <w:i/>
                <w:iCs/>
                <w:color w:val="000000"/>
                <w:kern w:val="0"/>
              </w:rPr>
              <w:lastRenderedPageBreak/>
              <w:t>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2 053,1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2 120,3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2 120,3</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679,1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614,1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614,1</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(Социальное обеспечение и иные выплаты населению)</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12,2</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239,1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239,1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239,1</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24.2.02.00590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219,1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219,1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219,1</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24.2.02.00590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219,1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219,1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219,1</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proofErr w:type="spellStart"/>
            <w:r w:rsidRPr="00C061AA">
              <w:rPr>
                <w:color w:val="000000"/>
                <w:kern w:val="0"/>
              </w:rPr>
              <w:lastRenderedPageBreak/>
              <w:t>Общемуниципальные</w:t>
            </w:r>
            <w:proofErr w:type="spellEnd"/>
            <w:r w:rsidRPr="00C061AA">
              <w:rPr>
                <w:color w:val="000000"/>
                <w:kern w:val="0"/>
              </w:rPr>
              <w:t xml:space="preserve"> мероприятия, проводимые территориальными отделами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24.2.02.25225</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proofErr w:type="spellStart"/>
            <w:r w:rsidRPr="00C061AA">
              <w:rPr>
                <w:i/>
                <w:iCs/>
                <w:color w:val="000000"/>
                <w:kern w:val="0"/>
              </w:rPr>
              <w:t>Общемуниципальные</w:t>
            </w:r>
            <w:proofErr w:type="spellEnd"/>
            <w:r w:rsidRPr="00C061AA">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24.2.02.25225</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5 441,3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5 441,3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5 441,3</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5 441,3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5 441,3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5 441,3</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5 291,3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5 291,3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5 291,3</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4 932,0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357,8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357,8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357,8</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12.1.06.25110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12.1.06.25110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7 925,1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1 161,5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1 161,5</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7 925,1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1 161,5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1 161,5</w:t>
            </w:r>
          </w:p>
        </w:tc>
      </w:tr>
      <w:tr w:rsidR="00A601EA" w:rsidRPr="00C061AA" w:rsidTr="0096535B">
        <w:trPr>
          <w:trHeight w:val="406"/>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Капитальный ремонт и ремонт автомобильных дорог общего пользования местного значения и искусственных сооружений на них</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22.1.01.9Д010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1 436,4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Капитальный ремонт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22.1.01.9Д010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1 436,4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22.1.01.9Д040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2 455,2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1 161,5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1 161,5</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22.1.01.9Д040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2 455,2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1 161,5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1 161,5</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Средства на реализацию проекта инициативного бюджетирования </w:t>
            </w:r>
            <w:r>
              <w:rPr>
                <w:color w:val="000000"/>
                <w:kern w:val="0"/>
              </w:rPr>
              <w:t>«</w:t>
            </w:r>
            <w:r w:rsidRPr="00C061AA">
              <w:rPr>
                <w:color w:val="000000"/>
                <w:kern w:val="0"/>
              </w:rPr>
              <w:t>Вам решать</w:t>
            </w:r>
            <w:r>
              <w:rPr>
                <w:color w:val="000000"/>
                <w:kern w:val="0"/>
              </w:rPr>
              <w:t xml:space="preserve">!» </w:t>
            </w:r>
            <w:r w:rsidRPr="00C061AA">
              <w:rPr>
                <w:color w:val="000000"/>
                <w:kern w:val="0"/>
              </w:rPr>
              <w:t xml:space="preserve">(Ремонт участка автомобильной дороги общего пользования местного значения по ул. Центральная с. </w:t>
            </w:r>
            <w:proofErr w:type="spellStart"/>
            <w:r w:rsidRPr="00C061AA">
              <w:rPr>
                <w:color w:val="000000"/>
                <w:kern w:val="0"/>
              </w:rPr>
              <w:t>Пахутино</w:t>
            </w:r>
            <w:proofErr w:type="spellEnd"/>
            <w:r w:rsidRPr="00C061AA">
              <w:rPr>
                <w:color w:val="000000"/>
                <w:kern w:val="0"/>
              </w:rPr>
              <w:t xml:space="preserve"> Тонкинского муниципального округа Нижегородской области от д. № 29 до д. № 67)</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22.1.01.S2603</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4 033,5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346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 xml:space="preserve">Средства на реализацию проекта инициативного бюджетирования </w:t>
            </w:r>
            <w:r>
              <w:rPr>
                <w:i/>
                <w:iCs/>
                <w:color w:val="000000"/>
                <w:kern w:val="0"/>
              </w:rPr>
              <w:t>«</w:t>
            </w:r>
            <w:r w:rsidRPr="00C061AA">
              <w:rPr>
                <w:i/>
                <w:iCs/>
                <w:color w:val="000000"/>
                <w:kern w:val="0"/>
              </w:rPr>
              <w:t>Вам решать</w:t>
            </w:r>
            <w:r>
              <w:rPr>
                <w:i/>
                <w:iCs/>
                <w:color w:val="000000"/>
                <w:kern w:val="0"/>
              </w:rPr>
              <w:t xml:space="preserve">!» </w:t>
            </w:r>
            <w:r w:rsidRPr="00C061AA">
              <w:rPr>
                <w:i/>
                <w:iCs/>
                <w:color w:val="000000"/>
                <w:kern w:val="0"/>
              </w:rPr>
              <w:t xml:space="preserve">(Ремонт участка автомобильной дороги общего пользования местного значения по ул. Центральная с. </w:t>
            </w:r>
            <w:proofErr w:type="spellStart"/>
            <w:r w:rsidRPr="00C061AA">
              <w:rPr>
                <w:i/>
                <w:iCs/>
                <w:color w:val="000000"/>
                <w:kern w:val="0"/>
              </w:rPr>
              <w:t>Пахутино</w:t>
            </w:r>
            <w:proofErr w:type="spellEnd"/>
            <w:r w:rsidRPr="00C061AA">
              <w:rPr>
                <w:i/>
                <w:iCs/>
                <w:color w:val="000000"/>
                <w:kern w:val="0"/>
              </w:rPr>
              <w:t xml:space="preserve"> Тонкинского муниципального округа Нижегородской области от д. № 29 до д. № 67)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22.1.01.S2603</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4 033,5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6 022,5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1 766,0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1 766,0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Коммунальное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Ликвидация свалок из средств местного бюджета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18.0.03.00051</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Ликвидация свалок из средств местного бюджета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18.0.03.00051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4 721,4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470,9</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470,9</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Реализация мероприятий по благоустройству сельских территорий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22.1.01.Д5767</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4 256,5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Реализация мероприятий по благоустройству сельских территорий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22.1.01.Д5767</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4 256,5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831"/>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color w:val="000000"/>
                <w:kern w:val="0"/>
              </w:rPr>
              <w:t>т.ч</w:t>
            </w:r>
            <w:proofErr w:type="spellEnd"/>
            <w:r w:rsidRPr="00C061AA">
              <w:rPr>
                <w:color w:val="000000"/>
                <w:kern w:val="0"/>
              </w:rPr>
              <w:t xml:space="preserve">. зарастающих борщевиком Сосновского), </w:t>
            </w:r>
            <w:r w:rsidRPr="00C061AA">
              <w:rPr>
                <w:color w:val="000000"/>
                <w:kern w:val="0"/>
              </w:rPr>
              <w:lastRenderedPageBreak/>
              <w:t>ликвидация несанкционированных свалок твердых коммунальных отходов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23.0.01.00070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r>
      <w:tr w:rsidR="00A601EA" w:rsidRPr="00C061AA" w:rsidTr="0096535B">
        <w:trPr>
          <w:trHeight w:val="315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i/>
                <w:iCs/>
                <w:color w:val="000000"/>
                <w:kern w:val="0"/>
              </w:rPr>
              <w:t>т.ч</w:t>
            </w:r>
            <w:proofErr w:type="spellEnd"/>
            <w:r w:rsidRPr="00C061AA">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23.0.01.00070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24.1.01.01000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29,1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35,0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Уличное освещение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24.1.01.01000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29,1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35,0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24.1.03.04000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24.1.03.04000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содействию занятости населения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24.1.05.00020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содействию занятости населения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24.1.05.00020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315,9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285,9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285,9</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315,9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285,9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285,9</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1 295,1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1 295,1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1 295,1</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1 295,1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1 295,1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1 295,1</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1 295,1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1 295,1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1 295,1</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ВЯЗОВСКИЙ ТЕРРИТОРИАЛЬНЫЙ ОТДЕЛ АДМИНИСТРАЦИИ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10 559,3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10 559,3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10 559,3</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3 312,8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3 312,8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3 312,8</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3 073,7</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3 073,7</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3 073,7</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3 073,7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3 073,7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3 073,7</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2 073,9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2 073,9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2 073,9</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989,3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989,3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989,3</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10,6</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239,1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239,1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239,1</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24.2.02.00590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219,1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219,1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219,1</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24.2.02.00590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219,1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219,1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219,1</w:t>
            </w:r>
          </w:p>
        </w:tc>
      </w:tr>
      <w:tr w:rsidR="00A601EA" w:rsidRPr="00C061AA" w:rsidTr="0096535B">
        <w:trPr>
          <w:trHeight w:val="406"/>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proofErr w:type="spellStart"/>
            <w:r w:rsidRPr="00C061AA">
              <w:rPr>
                <w:color w:val="000000"/>
                <w:kern w:val="0"/>
              </w:rPr>
              <w:t>Общемуниципальные</w:t>
            </w:r>
            <w:proofErr w:type="spellEnd"/>
            <w:r w:rsidRPr="00C061AA">
              <w:rPr>
                <w:color w:val="000000"/>
                <w:kern w:val="0"/>
              </w:rPr>
              <w:t xml:space="preserve"> мероприятия, проводимые </w:t>
            </w:r>
            <w:r w:rsidRPr="00C061AA">
              <w:rPr>
                <w:color w:val="000000"/>
                <w:kern w:val="0"/>
              </w:rPr>
              <w:lastRenderedPageBreak/>
              <w:t>территориальными отделами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004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24.2.02.25225</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proofErr w:type="spellStart"/>
            <w:r w:rsidRPr="00C061AA">
              <w:rPr>
                <w:i/>
                <w:iCs/>
                <w:color w:val="000000"/>
                <w:kern w:val="0"/>
              </w:rPr>
              <w:t>Общемуниципальные</w:t>
            </w:r>
            <w:proofErr w:type="spellEnd"/>
            <w:r w:rsidRPr="00C061AA">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24.2.02.25225</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5 387,5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5 387,5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5 387,5</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5 387,5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5 387,5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5 387,5</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5 237,5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5 237,5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5 237,5</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4 932,0</w:t>
            </w:r>
          </w:p>
        </w:tc>
      </w:tr>
      <w:tr w:rsidR="00A601EA" w:rsidRPr="00C061AA" w:rsidTr="0096535B">
        <w:trPr>
          <w:trHeight w:val="264"/>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Расходы на обеспечение деятельности муниципальных учреждений, подведомственных ОМСУ (Закупка товаров, работ и услуг </w:t>
            </w:r>
            <w:r w:rsidRPr="00C061AA">
              <w:rPr>
                <w:i/>
                <w:iCs/>
                <w:color w:val="000000"/>
                <w:kern w:val="0"/>
              </w:rPr>
              <w:lastRenderedPageBreak/>
              <w:t>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304,0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12.1.06.25110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12.1.06.25110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758,8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758,8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758,8</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758,8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758,8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758,8</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22.1.01.9Д040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758,8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758,8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758,8</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22.1.01.9Д040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758,8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758,8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758,8</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lastRenderedPageBreak/>
              <w:t>ЖИЛИЩНО-КОММУНАЛЬНОЕ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1 100,2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1 100,2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1 100,2</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Жилищное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28,4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28,4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28,4</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09.1.01.29010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28,4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28,4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28,4</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09.1.01.29010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28,4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28,4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28,4</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210,4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210,4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210,4</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color w:val="000000"/>
                <w:kern w:val="0"/>
              </w:rPr>
              <w:t>т.ч</w:t>
            </w:r>
            <w:proofErr w:type="spellEnd"/>
            <w:r w:rsidRPr="00C061AA">
              <w:rPr>
                <w:color w:val="000000"/>
                <w:kern w:val="0"/>
              </w:rPr>
              <w:t>. зарастающих борщевиком Сосновского), ликвидация несанкционированных свалок твердых коммунальных отходов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23.0.01.00070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r>
      <w:tr w:rsidR="00A601EA" w:rsidRPr="00C061AA" w:rsidTr="0096535B">
        <w:trPr>
          <w:trHeight w:val="406"/>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i/>
                <w:iCs/>
                <w:color w:val="000000"/>
                <w:kern w:val="0"/>
              </w:rPr>
              <w:t>т.ч</w:t>
            </w:r>
            <w:proofErr w:type="spellEnd"/>
            <w:r w:rsidRPr="00C061AA">
              <w:rPr>
                <w:i/>
                <w:iCs/>
                <w:color w:val="000000"/>
                <w:kern w:val="0"/>
              </w:rPr>
              <w:t xml:space="preserve">. зарастающих борщевиком Сосновского), ликвидация несанкционированных свалок твердых </w:t>
            </w:r>
            <w:r w:rsidRPr="00C061AA">
              <w:rPr>
                <w:i/>
                <w:iCs/>
                <w:color w:val="000000"/>
                <w:kern w:val="0"/>
              </w:rPr>
              <w:lastRenderedPageBreak/>
              <w:t>коммунальных отходов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23.0.01.00070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24.1.01.01000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21,5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21,5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21,5</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Уличное освещение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24.1.01.01000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21,5</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24.1.03.04000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24.1.03.04000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68,9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68,9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68,9</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68,9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68,9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68,9</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861,5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861,5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861,5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861,5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861,5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861,5</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061AA">
              <w:rPr>
                <w:i/>
                <w:iCs/>
                <w:color w:val="000000"/>
                <w:kern w:val="0"/>
              </w:rPr>
              <w:lastRenderedPageBreak/>
              <w:t>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004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861,5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861,5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861,5</w:t>
            </w:r>
          </w:p>
        </w:tc>
      </w:tr>
      <w:tr w:rsidR="00A601EA" w:rsidRPr="00C061AA" w:rsidTr="0096535B">
        <w:trPr>
          <w:trHeight w:val="689"/>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ПАКАЛЕВСКИЙ ТЕРРИТОРИАЛЬНЫЙ ОТДЕЛ АДМИНИСТРАЦИИ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13 150,8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12 880,9</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13 150,8</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4 408,2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4 143,4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4 408,2</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2 844,4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2 579,6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2 844,4</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2 844,4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2 579,6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2 844,4</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2 097,1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2 097,1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2 097,1</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737,3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472,5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737,3</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1 563,8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1 563,8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1 563,8</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24.2.02.00590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1 543,8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1 543,8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1 543,8</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24.2.02.00590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1 543,8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1 543,8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1 543,8</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proofErr w:type="spellStart"/>
            <w:r w:rsidRPr="00C061AA">
              <w:rPr>
                <w:color w:val="000000"/>
                <w:kern w:val="0"/>
              </w:rPr>
              <w:t>Общемуниципальные</w:t>
            </w:r>
            <w:proofErr w:type="spellEnd"/>
            <w:r w:rsidRPr="00C061AA">
              <w:rPr>
                <w:color w:val="000000"/>
                <w:kern w:val="0"/>
              </w:rPr>
              <w:t xml:space="preserve"> мероприятия, проводимые территориальными отделами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24.2.02.25225</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proofErr w:type="spellStart"/>
            <w:r w:rsidRPr="00C061AA">
              <w:rPr>
                <w:i/>
                <w:iCs/>
                <w:color w:val="000000"/>
                <w:kern w:val="0"/>
              </w:rPr>
              <w:t>Общемуниципальные</w:t>
            </w:r>
            <w:proofErr w:type="spellEnd"/>
            <w:r w:rsidRPr="00C061AA">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24.2.02.25225</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5 674,2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5 674,2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5 674,2</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lastRenderedPageBreak/>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5 674,2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5 674,2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5 674,2</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5 524,2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5 524,2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5 524,2</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4 932,0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590,2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590,2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590,2</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12.1.06.25110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Противопожарные мероприятия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12.1.06.25110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1 404,0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1 404,0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1 404,0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1 404,0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1 404,0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1 404,0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22.1.01.9Д040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1 404,0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1 404,0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1 404,0</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22.1.01.9Д040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1 404,0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1 404,0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1 404,0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1 664,4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1 659,3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1 664,4</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371,2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366,1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371,2</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color w:val="000000"/>
                <w:kern w:val="0"/>
              </w:rPr>
              <w:t>т.ч</w:t>
            </w:r>
            <w:proofErr w:type="spellEnd"/>
            <w:r w:rsidRPr="00C061AA">
              <w:rPr>
                <w:color w:val="000000"/>
                <w:kern w:val="0"/>
              </w:rPr>
              <w:t xml:space="preserve">. зарастающих борщевиком Сосновского), ликвидация </w:t>
            </w:r>
            <w:r w:rsidRPr="00C061AA">
              <w:rPr>
                <w:color w:val="000000"/>
                <w:kern w:val="0"/>
              </w:rPr>
              <w:lastRenderedPageBreak/>
              <w:t>несанкционированных свалок твердых коммунальных отходов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005</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23.0.01.00070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r>
      <w:tr w:rsidR="00A601EA" w:rsidRPr="00C061AA" w:rsidTr="0096535B">
        <w:trPr>
          <w:trHeight w:val="315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i/>
                <w:iCs/>
                <w:color w:val="000000"/>
                <w:kern w:val="0"/>
              </w:rPr>
              <w:t>т.ч</w:t>
            </w:r>
            <w:proofErr w:type="spellEnd"/>
            <w:r w:rsidRPr="00C061AA">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23.0.01.00070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24.1.01.01000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49,2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49,2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49,2</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Уличное освещение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24.1.01.01000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49,2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49,2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49,2</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24.1.03.04000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24.1.03.04000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202,0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196,9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202,0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196,9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202,0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lastRenderedPageBreak/>
              <w:t>Другие вопросы в области жилищно-коммунального хозяйства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1 293,2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1 293,2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1 293,2</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24.1.01.01000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431,7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431,7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431,7</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24.1.01.01000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431,7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431,7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431,7</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861,5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861,5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861,5</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861,5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861,5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861,5</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ТОНКИНСКИЙ ТЕРРИТОРИАЛЬНЫЙ ОТДЕЛ АДМИНИСТРАЦИИ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46 243,7</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37 508,5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38 668,1</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6 045,1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5 998,8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5 998,8</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5 340,6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5 340,6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5 340,6</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5 340,6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5 340,6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5 340,6</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4 604,8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4 604,8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4 604,8</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735,9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735,9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735,9</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704,5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658,2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658,2</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24.2.02.00590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438,2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438,2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438,2</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061AA">
              <w:rPr>
                <w:i/>
                <w:iCs/>
                <w:color w:val="000000"/>
                <w:kern w:val="0"/>
              </w:rPr>
              <w:lastRenderedPageBreak/>
              <w:t>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24.2.02.00590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438,2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438,2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438,2</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proofErr w:type="spellStart"/>
            <w:r w:rsidRPr="00C061AA">
              <w:rPr>
                <w:color w:val="000000"/>
                <w:kern w:val="0"/>
              </w:rPr>
              <w:t>Общемуниципальные</w:t>
            </w:r>
            <w:proofErr w:type="spellEnd"/>
            <w:r w:rsidRPr="00C061AA">
              <w:rPr>
                <w:color w:val="000000"/>
                <w:kern w:val="0"/>
              </w:rPr>
              <w:t xml:space="preserve"> мероприятия, проводимые территориальными отделами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24.2.02.25225</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proofErr w:type="spellStart"/>
            <w:r w:rsidRPr="00C061AA">
              <w:rPr>
                <w:i/>
                <w:iCs/>
                <w:color w:val="000000"/>
                <w:kern w:val="0"/>
              </w:rPr>
              <w:t>Общемуниципальные</w:t>
            </w:r>
            <w:proofErr w:type="spellEnd"/>
            <w:r w:rsidRPr="00C061AA">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24.2.02.25225</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proofErr w:type="spellStart"/>
            <w:r w:rsidRPr="00C061AA">
              <w:rPr>
                <w:i/>
                <w:iCs/>
                <w:color w:val="000000"/>
                <w:kern w:val="0"/>
              </w:rPr>
              <w:t>Общемуниципальные</w:t>
            </w:r>
            <w:proofErr w:type="spellEnd"/>
            <w:r w:rsidRPr="00C061AA">
              <w:rPr>
                <w:i/>
                <w:iCs/>
                <w:color w:val="000000"/>
                <w:kern w:val="0"/>
              </w:rPr>
              <w:t xml:space="preserve"> мероприятия, проводимые территориальными отделами (Социальное обеспечение и иные выплаты населению)</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24.2.02.25225</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77.7.08.2700Z</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46,3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77.7.08.2700Z</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46,3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lastRenderedPageBreak/>
              <w:t>НАЦИОНАЛЬНАЯ БЕЗОПАСНОСТЬ И ПРАВООХРАНИТЕЛЬНАЯ ДЕЯТЕЛЬНОСТЬ</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1 121,3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821,3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821,3</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1 121,3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821,3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821,3</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471,3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471,3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471,3</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432,7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432,7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432,7</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38,6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38,6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38,6</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12.1.06.25110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350,0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Противопожарные мероприятия (Закупка товаров, работ и услуг для обеспечения </w:t>
            </w:r>
            <w:r w:rsidRPr="00C061AA">
              <w:rPr>
                <w:i/>
                <w:iCs/>
                <w:color w:val="000000"/>
                <w:kern w:val="0"/>
              </w:rPr>
              <w:lastRenderedPageBreak/>
              <w:t>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12.1.06.25110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350,0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9 026,9</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5 490,1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6 190,1</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Водное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938,0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38,0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738,0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обеспечению безопасности на гидротехнических сооружениях и расходы на их текущее содержание</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12.5.03.25300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700,0</w:t>
            </w:r>
          </w:p>
        </w:tc>
      </w:tr>
      <w:tr w:rsidR="00A601EA" w:rsidRPr="00C061AA" w:rsidTr="0096535B">
        <w:trPr>
          <w:trHeight w:val="972"/>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обеспечению безопасности на гидротехнических сооружениях и расходы на их текущее содержание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12.5.03.25300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700,0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Страхование владельца опасного объекта за причинение вреда в результате аварии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12.5.03.25301</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38,0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38,0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38,0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Страхование владельца опасного объекта за причинение вреда в результате аварии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12.5.03.25301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38,0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38,0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38,0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8 088,9</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5 452,1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5 452,1</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Выполнение работ по содержанию автомобильных дорог и искусственных сооружений на них</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22.1.01.20500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1 756,3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1 756,3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1 756,3</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Выполнение работ по содержанию автомобильных дорог и искусственных сооружений на них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22.1.01.20500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1 756,3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1 756,3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1 756,3</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Капитальный ремонт и ремонт автомобильных дорог общего пользования местного значения и искусственных сооружений на них</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22.1.01.9Д010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1 628,0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22"/>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Капитальный ремонт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22.1.01.9Д010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1 628,0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22.1.01.9Д040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4 527,9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3 695,8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3 695,8</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w:t>
            </w:r>
            <w:r w:rsidRPr="00C061AA">
              <w:rPr>
                <w:i/>
                <w:iCs/>
                <w:color w:val="000000"/>
                <w:kern w:val="0"/>
              </w:rPr>
              <w:lastRenderedPageBreak/>
              <w:t>значения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22.1.01.9Д040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4 527,9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3 695,8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3 695,8</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22.1.21.SД010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176,7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114"/>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22.1.21.SД010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176,7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30 050,5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25 198,4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25 657,9</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Жилищное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1 300,0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05.0.01.S2120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1 300,0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Субсидия на снос расселенных многоквартирных жилых домов в муниципальных образованиях Нижегородской области, признанных аварийными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05.0.01.S2120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1 300,0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Коммунальное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4 001,9</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Средства на реализацию проекта инициативного бюджетирования </w:t>
            </w:r>
            <w:r>
              <w:rPr>
                <w:color w:val="000000"/>
                <w:kern w:val="0"/>
              </w:rPr>
              <w:t>«</w:t>
            </w:r>
            <w:r w:rsidRPr="00C061AA">
              <w:rPr>
                <w:color w:val="000000"/>
                <w:kern w:val="0"/>
              </w:rPr>
              <w:t>Вам решать</w:t>
            </w:r>
            <w:r>
              <w:rPr>
                <w:color w:val="000000"/>
                <w:kern w:val="0"/>
              </w:rPr>
              <w:t>!»</w:t>
            </w:r>
            <w:r w:rsidRPr="00C061AA">
              <w:rPr>
                <w:color w:val="000000"/>
                <w:kern w:val="0"/>
              </w:rPr>
              <w:t xml:space="preserve"> (Ремонт бани, расположенной по адресу: Тонкинский муниципальный округ, </w:t>
            </w:r>
            <w:proofErr w:type="spellStart"/>
            <w:r w:rsidRPr="00C061AA">
              <w:rPr>
                <w:color w:val="000000"/>
                <w:kern w:val="0"/>
              </w:rPr>
              <w:t>р.п</w:t>
            </w:r>
            <w:proofErr w:type="spellEnd"/>
            <w:r w:rsidRPr="00C061AA">
              <w:rPr>
                <w:color w:val="000000"/>
                <w:kern w:val="0"/>
              </w:rPr>
              <w:t>. Тонкино, ул. Победы, д.12А)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24.2.02.S2601</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4 001,9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533"/>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Средства на реализацию проекта инициативного бюджетирования </w:t>
            </w:r>
            <w:r>
              <w:rPr>
                <w:i/>
                <w:iCs/>
                <w:color w:val="000000"/>
                <w:kern w:val="0"/>
              </w:rPr>
              <w:t>«</w:t>
            </w:r>
            <w:r w:rsidRPr="00C061AA">
              <w:rPr>
                <w:i/>
                <w:iCs/>
                <w:color w:val="000000"/>
                <w:kern w:val="0"/>
              </w:rPr>
              <w:t>Вам решать</w:t>
            </w:r>
            <w:r>
              <w:rPr>
                <w:i/>
                <w:iCs/>
                <w:color w:val="000000"/>
                <w:kern w:val="0"/>
              </w:rPr>
              <w:t>!»</w:t>
            </w:r>
            <w:r w:rsidRPr="00C061AA">
              <w:rPr>
                <w:i/>
                <w:iCs/>
                <w:color w:val="000000"/>
                <w:kern w:val="0"/>
              </w:rPr>
              <w:t xml:space="preserve"> (Ремонт бани, расположенной по адресу: Тонкинский муниципальный округ, </w:t>
            </w:r>
            <w:proofErr w:type="spellStart"/>
            <w:r w:rsidRPr="00C061AA">
              <w:rPr>
                <w:i/>
                <w:iCs/>
                <w:color w:val="000000"/>
                <w:kern w:val="0"/>
              </w:rPr>
              <w:t>р.п</w:t>
            </w:r>
            <w:proofErr w:type="spellEnd"/>
            <w:r w:rsidRPr="00C061AA">
              <w:rPr>
                <w:i/>
                <w:iCs/>
                <w:color w:val="000000"/>
                <w:kern w:val="0"/>
              </w:rPr>
              <w:t>. Тонкино, ул. Победы, д.12А)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24.2.02.S2601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4 001,9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10 281,3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10 731,1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11 190,7</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наполнению систем общественной безопасности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12.6.01.00052</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наполнению систем общественной безопасности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12.6.01.00052</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16.0.И4.55550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5 910,2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5 973,7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6 038,7</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16.0.И4.55550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5 910,2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5 973,7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6 038,7</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color w:val="000000"/>
                <w:kern w:val="0"/>
              </w:rPr>
              <w:t>т.ч</w:t>
            </w:r>
            <w:proofErr w:type="spellEnd"/>
            <w:r w:rsidRPr="00C061AA">
              <w:rPr>
                <w:color w:val="000000"/>
                <w:kern w:val="0"/>
              </w:rPr>
              <w:t>. зарастающих борщевиком Сосновского), ликвидация несанкционированных свалок твердых коммунальных отходов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23.0.01.00070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165,0</w:t>
            </w:r>
          </w:p>
        </w:tc>
      </w:tr>
      <w:tr w:rsidR="00A601EA" w:rsidRPr="00C061AA" w:rsidTr="0096535B">
        <w:trPr>
          <w:trHeight w:val="315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i/>
                <w:iCs/>
                <w:color w:val="000000"/>
                <w:kern w:val="0"/>
              </w:rPr>
              <w:t>т.ч</w:t>
            </w:r>
            <w:proofErr w:type="spellEnd"/>
            <w:r w:rsidRPr="00C061AA">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23.0.01.00070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165,0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Озеленение территории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24.1.02.02100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Озеленение территории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24.1.02.02100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24.1.03.04000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192,0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192,0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192,0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24.1.03.04000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192,0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192,0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192,0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3 484,1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3 089,5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3 484,1</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3 482,1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3 089,5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3 484,1</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533"/>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проведение ремонта дворовых территорий в муниципальных образованиях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24.1.05.S2980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780,9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780,9</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Субсидии на проведение ремонта дворовых территорий в муниципальных образованиях Нижегородской области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24.1.05.S2980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780,9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780,9</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14 467,3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14 467,3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14 467,3</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Уличное освещение</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24.1.01.01000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473,3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473,3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473,3</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24.1.01.01000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473,3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473,3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473,3</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Озеленение территории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24.1.02.02100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431,4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431,4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431,4</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Озеленение территории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24.1.02.02100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431,4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431,4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431,4</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24.1.03.04000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430,7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430,7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430,7</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24.1.03.04000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430,7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430,7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430,7</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Мероприятия по содействию занятости населения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24.1.05.00020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175,3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175,3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175,3</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24.1.05.00020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175,3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175,3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175,3</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9 268,8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9 268,8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9 268,8</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9 268,8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9 268,8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9 268,8</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24.2.02.00590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3 687,8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3 687,8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3 687,8</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24.2.02.00590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3 687,8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3 687,8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3 687,8</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lastRenderedPageBreak/>
              <w:t>ОТДЕЛ КУЛЬТУРЫ И СПОРТА АДМИНИСТРАЦИИ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140 395,4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107 107,5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100 981,7</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ОБРАЗОВАНИЕ</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14 994,6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12 097,6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14 994,6</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Дополнительное образование детей</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14 994,6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12 097,6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14 994,6</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выполнение муниципального задания образовательным организациям дополнительного образования детей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06.4.01.23590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14 897,0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12 000,0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14 897,0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06.4.01.23590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14 897,0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12 000,0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14 897,0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06.6.03.25110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89,6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89,6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89,6</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06.6.03.25110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89,6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89,6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89,6</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06.6.04.25130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Мероприятия по профилактике терроризма и экстремизма (Предоставление субсидий бюджетным, автономным учреждениям и иным </w:t>
            </w:r>
            <w:r w:rsidRPr="00C061AA">
              <w:rPr>
                <w:i/>
                <w:iCs/>
                <w:color w:val="000000"/>
                <w:kern w:val="0"/>
              </w:rPr>
              <w:lastRenderedPageBreak/>
              <w:t>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06.6.04.25130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КУЛЬТУРА, КИНЕМАТОГРАФИЯ</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117 408,2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87 017,3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77 994,4</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Культура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107 107,1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76 716,2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67 693,4</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Субсидия на выполнение муниципального задания клубными учреждениями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06.1.01.40590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49 750,0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45 000,0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40 000,0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Субсидия на выполнение муниципального задания клубными учреждениями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06.1.01.40590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49 750,0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45 000,0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40 000,0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культуры</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06.1.02.25220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культуры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06.1.02.25220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Предоставление субсидии на выполнение муниципального задания музею</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06.2.01.41590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6 135,1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5 470,5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6 135,1</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Предоставление субсидии на выполнение муниципального задания музею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06.2.01.41590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6 135,1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5 470,5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6 135,1</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Субсидия на выполнение муниципального задания библиотекам</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06.3.01.42590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24 688,0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24 688,0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20 000,0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Субсидия на выполнение муниципального задания библиотекам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06.3.01.42590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24 688,0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24 688,0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20 000,0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Резервный фонд администрации </w:t>
            </w:r>
            <w:proofErr w:type="spellStart"/>
            <w:r w:rsidRPr="00C061AA">
              <w:rPr>
                <w:color w:val="000000"/>
                <w:kern w:val="0"/>
              </w:rPr>
              <w:t>Тонкинсколго</w:t>
            </w:r>
            <w:proofErr w:type="spellEnd"/>
            <w:r w:rsidRPr="00C061AA">
              <w:rPr>
                <w:color w:val="000000"/>
                <w:kern w:val="0"/>
              </w:rPr>
              <w:t xml:space="preserve">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06.3.02.27000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Резервный фонд администрации </w:t>
            </w:r>
            <w:proofErr w:type="spellStart"/>
            <w:r w:rsidRPr="00C061AA">
              <w:rPr>
                <w:i/>
                <w:iCs/>
                <w:color w:val="000000"/>
                <w:kern w:val="0"/>
              </w:rPr>
              <w:t>Тонкинсколго</w:t>
            </w:r>
            <w:proofErr w:type="spellEnd"/>
            <w:r w:rsidRPr="00C061AA">
              <w:rPr>
                <w:i/>
                <w:iCs/>
                <w:color w:val="000000"/>
                <w:kern w:val="0"/>
              </w:rPr>
              <w:t xml:space="preserve">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06.3.02.27000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Комплектование библиотечных фондов МБУК </w:t>
            </w:r>
            <w:r>
              <w:rPr>
                <w:color w:val="000000"/>
                <w:kern w:val="0"/>
              </w:rPr>
              <w:t>«</w:t>
            </w:r>
            <w:r w:rsidRPr="00C061AA">
              <w:rPr>
                <w:color w:val="000000"/>
                <w:kern w:val="0"/>
              </w:rPr>
              <w:t>МЦБС</w:t>
            </w:r>
            <w:r>
              <w:rPr>
                <w:color w:val="000000"/>
                <w:kern w:val="0"/>
              </w:rPr>
              <w:t>»</w:t>
            </w:r>
            <w:r w:rsidRPr="00C061AA">
              <w:rPr>
                <w:color w:val="000000"/>
                <w:kern w:val="0"/>
              </w:rPr>
              <w:t xml:space="preserve"> печатными, аудиовизуальными, и электронными изданиями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06.3.03.25240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1 025,0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1 125,0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1 125,0</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Комплектование библиотечных фондов МБУК </w:t>
            </w:r>
            <w:r>
              <w:rPr>
                <w:i/>
                <w:iCs/>
                <w:color w:val="000000"/>
                <w:kern w:val="0"/>
              </w:rPr>
              <w:t>«</w:t>
            </w:r>
            <w:r w:rsidRPr="00C061AA">
              <w:rPr>
                <w:i/>
                <w:iCs/>
                <w:color w:val="000000"/>
                <w:kern w:val="0"/>
              </w:rPr>
              <w:t>МЦБС</w:t>
            </w:r>
            <w:r>
              <w:rPr>
                <w:i/>
                <w:iCs/>
                <w:color w:val="000000"/>
                <w:kern w:val="0"/>
              </w:rPr>
              <w:t>»</w:t>
            </w:r>
            <w:r w:rsidRPr="00C061AA">
              <w:rPr>
                <w:i/>
                <w:iCs/>
                <w:color w:val="000000"/>
                <w:kern w:val="0"/>
              </w:rPr>
              <w:t xml:space="preserve"> печатными, аудиовизуальными, и электронными изданиями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06.3.03.25240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1 025,0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1 125,0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1 125,0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Подписка на периодические издания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06.3.03.25241</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406"/>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Подписка на периодические издания (Предоставление субсидий бюджетным, </w:t>
            </w:r>
            <w:r w:rsidRPr="00C061AA">
              <w:rPr>
                <w:i/>
                <w:iCs/>
                <w:color w:val="000000"/>
                <w:kern w:val="0"/>
              </w:rPr>
              <w:lastRenderedPageBreak/>
              <w:t>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06.3.03.25241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поддержку отрасли культуры</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06.3.03.L5190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24,6</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Субсидии на поддержку отрасли культуры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06.3.03.L5190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23,4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24,6</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06.6.03.25110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322,7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322,7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322,7</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06.6.03.25110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322,7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322,7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322,7</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06.6.04.25130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06.6.04.25130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техническое оснащение муниципальных музеев за счет средств федерального бюджета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06.6.Я5.55900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24 877,0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Субсидии на техническое оснащение муниципальных музеев за счет средств федерального бюджета (Предоставление субсидий бюджетным, </w:t>
            </w:r>
            <w:r w:rsidRPr="00C061AA">
              <w:rPr>
                <w:i/>
                <w:iCs/>
                <w:color w:val="000000"/>
                <w:kern w:val="0"/>
              </w:rPr>
              <w:lastRenderedPageBreak/>
              <w:t>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06.6.Я5.55900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24 877,0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вопросы в области культуры, кинематографии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10 301,1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10 301,1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10 301,1</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06.5.01.00190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2 396,6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2 396,6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2 396,6</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06.5.01.00190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2 396,6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2 396,6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2 396,6</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06.5.01.46590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7 381,9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7 381,9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7 381,9</w:t>
            </w:r>
          </w:p>
        </w:tc>
      </w:tr>
      <w:tr w:rsidR="00A601EA" w:rsidRPr="00C061AA" w:rsidTr="0096535B">
        <w:trPr>
          <w:trHeight w:val="2234"/>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w:t>
            </w:r>
            <w:r w:rsidRPr="00C061AA">
              <w:rPr>
                <w:i/>
                <w:iCs/>
                <w:color w:val="000000"/>
                <w:kern w:val="0"/>
              </w:rPr>
              <w:lastRenderedPageBreak/>
              <w:t>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06.5.01.46590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6 986,1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6 986,1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6 986,1</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06.5.01.46590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394,3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394,3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394,3</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06.5.01.46590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культуры</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06.5.02.25220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472,6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472,6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472,6</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культуры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06.5.02.25220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427,6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372,6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372,6</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культуры (Социальное обеспечение и иные выплаты населению)</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06.5.02.25220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r>
      <w:tr w:rsidR="00A601EA" w:rsidRPr="00C061AA" w:rsidTr="0096535B">
        <w:trPr>
          <w:trHeight w:val="533"/>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Мероприятия, способствующей улучшению туристической привлекательности </w:t>
            </w:r>
            <w:r w:rsidRPr="00C061AA">
              <w:rPr>
                <w:color w:val="000000"/>
                <w:kern w:val="0"/>
              </w:rPr>
              <w:lastRenderedPageBreak/>
              <w:t>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21.1.01.00011</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50,0</w:t>
            </w:r>
          </w:p>
        </w:tc>
      </w:tr>
      <w:tr w:rsidR="00A601EA" w:rsidRPr="00C061AA" w:rsidTr="0096535B">
        <w:trPr>
          <w:trHeight w:val="1114"/>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способствующей улучшению туристической привлекательности Тонкинского муниципального округа Нижегородской области (Социальное обеспечение и иные выплаты населению)</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21.1.01.00011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496,0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496,0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496,0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Социальное обеспечение населения</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496,0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496,0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496,0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социальной поддержке семей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02.1.01.25280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социальной поддержке семей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02.1.01.25280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120,0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для граждан пожилого возраста и инвалидов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02.2.01.25281</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376,0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376,0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376,0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для граждан пожилого возраста и инвалидов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02.2.01.25281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365,5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365,5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365,5</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для граждан пожилого возраста и инвалидов (Социальное обеспечение и иные выплаты населению)</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02.2.01.25281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ФИЗИЧЕСКАЯ КУЛЬТУРА И СПОРТ</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7 496,6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7 496,6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7 496,6</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Массовый спорт</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7 496,6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7 496,6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7 496,6</w:t>
            </w:r>
          </w:p>
        </w:tc>
      </w:tr>
      <w:tr w:rsidR="00A601EA" w:rsidRPr="00C061AA" w:rsidTr="0096535B">
        <w:trPr>
          <w:trHeight w:val="817"/>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Обеспечение выполнения муниципального задания по организации и проведению </w:t>
            </w:r>
            <w:r w:rsidRPr="00C061AA">
              <w:rPr>
                <w:color w:val="000000"/>
                <w:kern w:val="0"/>
              </w:rPr>
              <w:lastRenderedPageBreak/>
              <w:t>официальных физкультурных (физкультурно-оздоровительных мероприятий)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07.1.01.87590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7 174,7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7 174,7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7 174,7</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выполнения муниципального задания по организации и проведению официальных физкультурных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07.1.01.87590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7 174,7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7 174,7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7 174,7</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выполнения муниципального задания на организацию и проведение официальных спортивных мероприятий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07.1.02.25271</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220,0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выполнения муниципального задания на организацию и проведение официальных спортивных мероприятий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07.1.02.25271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выполнения муниципального задания по проведению тестирования выполнения нормативов испытаний (тестов) комплекса ГТО</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07.1.03.25272</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r>
      <w:tr w:rsidR="00A601EA" w:rsidRPr="00C061AA" w:rsidTr="0096535B">
        <w:trPr>
          <w:trHeight w:val="4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Обеспечение выполнения муниципального задания по проведению тестирования </w:t>
            </w:r>
            <w:r w:rsidRPr="00C061AA">
              <w:rPr>
                <w:i/>
                <w:iCs/>
                <w:color w:val="000000"/>
                <w:kern w:val="0"/>
              </w:rPr>
              <w:lastRenderedPageBreak/>
              <w:t>выполнения нормативов испытаний (тестов) комплекса ГТО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07.1.03.25272</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07.1.05.25110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07.1.05.25110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Проведение физкультурно-массовых мероприятий и социально-значимых мероприятий среди различных категорий населения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20.0.06.25274</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71,9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71,9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71,9</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Проведение физкультурно-массовых мероприятий и социально-значимых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20.0.06.25274</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71,9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71,9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71,9</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УПРАВЛЕНИЕ ОБРАЗОВАНИЯ И МОЛОДЁЖНОЙ ПОЛИТИКИ АДМИНИСТРАЦИИ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266 913,9</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265 321,9</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274 314,7</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ОБРАЗОВАНИЕ</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265 869,4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264 277,4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273 270,2</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lastRenderedPageBreak/>
              <w:t>Дошкольное образование</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58 758,2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63 005,7</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61 406,8</w:t>
            </w:r>
          </w:p>
        </w:tc>
      </w:tr>
      <w:tr w:rsidR="00A601EA" w:rsidRPr="00C061AA" w:rsidTr="0096535B">
        <w:trPr>
          <w:trHeight w:val="533"/>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выполнение муниципальных заданий дошкольным образовательным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01.1.07.20590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26 810,1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26 056,8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23 159,1</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Субсидии на выполнение муниципальных заданий дошкольным образовательным организациям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01.1.07.20590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26 810,1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26 056,8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23 159,1</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в сфере общего образования в муниципальных общеобразовательных организациях</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01.1.08.73070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31 003,8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31 139,5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32 428,5</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01.1.08.73070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31 003,8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31 139,5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32 428,5</w:t>
            </w:r>
          </w:p>
        </w:tc>
      </w:tr>
      <w:tr w:rsidR="00A601EA" w:rsidRPr="00C061AA" w:rsidTr="0096535B">
        <w:trPr>
          <w:trHeight w:val="346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w:t>
            </w:r>
            <w:r w:rsidRPr="00C061AA">
              <w:rPr>
                <w:color w:val="000000"/>
                <w:kern w:val="0"/>
              </w:rPr>
              <w:lastRenderedPageBreak/>
              <w:t>муниципальных образовательных организациях, реализующих образовательные программы дошкольного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01.1.08.73170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110,7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111,2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115,8</w:t>
            </w:r>
          </w:p>
        </w:tc>
      </w:tr>
      <w:tr w:rsidR="00A601EA" w:rsidRPr="00C061AA" w:rsidTr="0096535B">
        <w:trPr>
          <w:trHeight w:val="441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01.1.08.73170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110,7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111,2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115,8</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Укрепление материально-технической базы, текущие и капитальные ремонты, обновление автобусного и автопарка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01.5.04.00040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Укрепление материально-технической базы, текущие и капитальные ремонты, обновление автобусного и автопарка </w:t>
            </w:r>
            <w:r w:rsidRPr="00C061AA">
              <w:rPr>
                <w:i/>
                <w:iCs/>
                <w:color w:val="000000"/>
                <w:kern w:val="0"/>
              </w:rPr>
              <w:lastRenderedPageBreak/>
              <w:t>(Предоставление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01.5.04.00040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01.5.04.25110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569,9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316,6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316,6</w:t>
            </w:r>
          </w:p>
        </w:tc>
      </w:tr>
      <w:tr w:rsidR="00A601EA" w:rsidRPr="00C061AA" w:rsidTr="0096535B">
        <w:trPr>
          <w:trHeight w:val="4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01.5.04.25110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569,9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316,6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316,6</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01.5.04.25130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113,7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113,7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113,7</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01.5.04.25130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113,7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113,7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113,7</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капитальный ремонт образовательных организаций, реализующих образовательные программы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01.5.04.S2180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5 267,9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5 273,1</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w:t>
            </w:r>
            <w:r w:rsidRPr="00C061AA">
              <w:rPr>
                <w:i/>
                <w:iCs/>
                <w:color w:val="000000"/>
                <w:kern w:val="0"/>
              </w:rPr>
              <w:lastRenderedPageBreak/>
              <w:t>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01.5.04.S2180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5 267,9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5 273,1</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Общее образование</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139 150,6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138 076,2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146 453,5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01.1.04.24010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856,0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278,6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933,4</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01.1.04.24010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856,0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278,6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933,4</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выполнение муниципальных заданий общеобразовательным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01.1.07.21590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38 912,3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31 951,6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35 526,0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Субсидии на выполнение муниципальных заданий общеобразовательным организациям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01.1.07.21590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38 912,3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31 951,6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35 526,0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в сфере общего образования в муниципальных общеобразовательных организациях</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01.1.08.73070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84 978,9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85 350,8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88 883,8</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w:t>
            </w:r>
            <w:r w:rsidRPr="00C061AA">
              <w:rPr>
                <w:i/>
                <w:iCs/>
                <w:color w:val="000000"/>
                <w:kern w:val="0"/>
              </w:rPr>
              <w:lastRenderedPageBreak/>
              <w:t>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01.1.08.73070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84 978,9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85 350,8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88 883,8</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01.1.08.73140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415,3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417,1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434,3</w:t>
            </w:r>
          </w:p>
        </w:tc>
      </w:tr>
      <w:tr w:rsidR="00A601EA" w:rsidRPr="00C061AA" w:rsidTr="0096535B">
        <w:trPr>
          <w:trHeight w:val="346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01.1.08.73140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415,3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417,1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434,3</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Субсидия на организацию бесплатного горячего питания обучающихся</w:t>
            </w:r>
            <w:r>
              <w:rPr>
                <w:color w:val="000000"/>
                <w:kern w:val="0"/>
              </w:rPr>
              <w:t>,</w:t>
            </w:r>
            <w:r w:rsidRPr="00C061AA">
              <w:rPr>
                <w:color w:val="000000"/>
                <w:kern w:val="0"/>
              </w:rPr>
              <w:t xml:space="preserve"> получающих начальное общее образование в муниципальных образовательных </w:t>
            </w:r>
            <w:r w:rsidRPr="00C061AA">
              <w:rPr>
                <w:color w:val="000000"/>
                <w:kern w:val="0"/>
              </w:rPr>
              <w:lastRenderedPageBreak/>
              <w:t>организациях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01.1.10.L3040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3 284,4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3 233,8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3 116,7</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Субсидия на организацию бесплатного горячего питания обучающихся</w:t>
            </w:r>
            <w:r>
              <w:rPr>
                <w:i/>
                <w:iCs/>
                <w:color w:val="000000"/>
                <w:kern w:val="0"/>
              </w:rPr>
              <w:t>,</w:t>
            </w:r>
            <w:r w:rsidRPr="00C061AA">
              <w:rPr>
                <w:i/>
                <w:iCs/>
                <w:color w:val="000000"/>
                <w:kern w:val="0"/>
              </w:rPr>
              <w:t xml:space="preserve">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01.1.10.L3040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3 284,4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3 233,8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3 116,7</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proofErr w:type="spellStart"/>
            <w:r w:rsidRPr="00C061AA">
              <w:rPr>
                <w:color w:val="000000"/>
                <w:kern w:val="0"/>
              </w:rPr>
              <w:t>Cубсидия</w:t>
            </w:r>
            <w:proofErr w:type="spellEnd"/>
            <w:r w:rsidRPr="00C061AA">
              <w:rPr>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01.1.10.S2490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978,5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960,3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959,0</w:t>
            </w:r>
          </w:p>
        </w:tc>
      </w:tr>
      <w:tr w:rsidR="00A601EA" w:rsidRPr="00C061AA" w:rsidTr="0096535B">
        <w:trPr>
          <w:trHeight w:val="315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proofErr w:type="spellStart"/>
            <w:r w:rsidRPr="00C061AA">
              <w:rPr>
                <w:i/>
                <w:iCs/>
                <w:color w:val="000000"/>
                <w:kern w:val="0"/>
              </w:rPr>
              <w:t>Cубсидия</w:t>
            </w:r>
            <w:proofErr w:type="spellEnd"/>
            <w:r w:rsidRPr="00C061AA">
              <w:rPr>
                <w:i/>
                <w:iCs/>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w:t>
            </w:r>
            <w:r w:rsidRPr="00C061AA">
              <w:rPr>
                <w:i/>
                <w:iCs/>
                <w:color w:val="000000"/>
                <w:kern w:val="0"/>
              </w:rPr>
              <w:lastRenderedPageBreak/>
              <w:t>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01.1.10.S2490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978,5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960,3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959,0</w:t>
            </w:r>
          </w:p>
        </w:tc>
      </w:tr>
      <w:tr w:rsidR="00A601EA" w:rsidRPr="00C061AA" w:rsidTr="0096535B">
        <w:trPr>
          <w:trHeight w:val="315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01.1.11.S2480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693,5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696,6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725,4</w:t>
            </w:r>
          </w:p>
        </w:tc>
      </w:tr>
      <w:tr w:rsidR="00A601EA" w:rsidRPr="00C061AA" w:rsidTr="0096535B">
        <w:trPr>
          <w:trHeight w:val="409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(Предоставление </w:t>
            </w:r>
            <w:r w:rsidRPr="00C061AA">
              <w:rPr>
                <w:i/>
                <w:iCs/>
                <w:color w:val="000000"/>
                <w:kern w:val="0"/>
              </w:rPr>
              <w:lastRenderedPageBreak/>
              <w:t>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01.1.11.S2480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693,5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696,6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725,4</w:t>
            </w:r>
          </w:p>
        </w:tc>
      </w:tr>
      <w:tr w:rsidR="00A601EA" w:rsidRPr="00C061AA" w:rsidTr="0096535B">
        <w:trPr>
          <w:trHeight w:val="346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01.1.Ю6.53030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7 030,8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6 874,6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7 030,8</w:t>
            </w:r>
          </w:p>
        </w:tc>
      </w:tr>
      <w:tr w:rsidR="00A601EA" w:rsidRPr="00C061AA" w:rsidTr="0096535B">
        <w:trPr>
          <w:trHeight w:val="441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w:t>
            </w:r>
            <w:r w:rsidRPr="00C061AA">
              <w:rPr>
                <w:i/>
                <w:iCs/>
                <w:color w:val="000000"/>
                <w:kern w:val="0"/>
              </w:rPr>
              <w:lastRenderedPageBreak/>
              <w:t>том числе адаптированные основные общеобразовательные программы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01.1.Ю6.53030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7 030,8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6 874,6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7 030,8</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Pr>
                <w:color w:val="000000"/>
                <w:kern w:val="0"/>
              </w:rPr>
              <w:t>«</w:t>
            </w:r>
            <w:r w:rsidRPr="00C061AA">
              <w:rPr>
                <w:color w:val="000000"/>
                <w:kern w:val="0"/>
              </w:rPr>
              <w:t>Точка роста</w:t>
            </w:r>
            <w:r>
              <w:rPr>
                <w:color w:val="000000"/>
                <w:kern w:val="0"/>
              </w:rPr>
              <w:t>»</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01.2.15.74590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778,0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Pr>
                <w:i/>
                <w:iCs/>
                <w:color w:val="000000"/>
                <w:kern w:val="0"/>
              </w:rPr>
              <w:t>«</w:t>
            </w:r>
            <w:r w:rsidRPr="00C061AA">
              <w:rPr>
                <w:i/>
                <w:iCs/>
                <w:color w:val="000000"/>
                <w:kern w:val="0"/>
              </w:rPr>
              <w:t>Точка роста</w:t>
            </w:r>
            <w:r>
              <w:rPr>
                <w:i/>
                <w:iCs/>
                <w:color w:val="000000"/>
                <w:kern w:val="0"/>
              </w:rPr>
              <w:t>»</w:t>
            </w:r>
            <w:r w:rsidRPr="00C061AA">
              <w:rPr>
                <w:i/>
                <w:iCs/>
                <w:color w:val="000000"/>
                <w:kern w:val="0"/>
              </w:rPr>
              <w:t xml:space="preserve">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01.2.15.74590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778,0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Подготовка рабочих кадров и специалистов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01.3.02.25190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01.3.02.25190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Укрепление материально-технической базы, текущие и капитальные </w:t>
            </w:r>
            <w:r w:rsidRPr="00C061AA">
              <w:rPr>
                <w:color w:val="000000"/>
                <w:kern w:val="0"/>
              </w:rPr>
              <w:lastRenderedPageBreak/>
              <w:t>ремонты, обновление автобусного и автопарка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01.5.04.00040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01.5.04.00040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01.5.04.25110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802,9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522,4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665,9</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01.5.04.25110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802,9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522,4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665,9</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01.5.04.25130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134,0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134,0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01.5.04.25130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66,0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134,0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капитальный ремонт образовательных организаций, реализующих образовательные программы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01.5.04.S2180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7 724,4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8 044,2</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01.5.04.S2180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7 724,4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8 044,2</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Дополнительное образование детей</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20 208,4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19 981,4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17 900,0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выполнение муниципального задания образовательным организациям дополнительного образования детей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01.2.01.23590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9 299,4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8 507,5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5 397,4</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01.2.01.23590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9 299,4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8 507,5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5 397,4</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01.2.03.24010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265,0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365,0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01.2.03.24010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265,0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365,0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01.2.04.24010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27,5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27,5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27,5</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01.2.04.24010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27,5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27,5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27,5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01.2.05.24010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286,0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195,0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286,0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01.2.05.24010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286,0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195,0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286,0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01.2.06.24010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01.2.06.24010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01.2.12.24010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01.2.12.24010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функционирования модели персонифицированного финансирования дополнительного образования детей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01.2.13.23590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10 071,3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10 863,2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11 700,9</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01.2.13.23590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9 886,2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10 663,5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11 485,9</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01.2.13.23590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185,1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199,6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215,0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Подготовка рабочих кадров и специалистов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01.3.02.25190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01.3.02.25190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01.5.04.25110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76,8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76,8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76,8</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01.5.04.25110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76,8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76,8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76,8</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01.5.04.25130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11,4</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01.5.04.25130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11,4</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Молодежная политика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2 633,1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1 788,1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2 633,1</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организации отдыха и оздоровления детей и молодежи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01.2.09.24910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2 397,0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1 552,0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2 397,0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организации отдыха и оздоровления детей и молодежи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01.2.09.24910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1 248,0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1 248,0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1 248,0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организации отдыха и оздоровления детей и молодежи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01.2.09.24910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1 149,0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1 149,0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для детей и молодежи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01.9.01.25200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236,1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236,1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236,1</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01.9.01.25200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для детей и молодежи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01.9.01.25200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156,1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156,1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156,1</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вопросы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45 119,2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41 426,0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44 876,9</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01.1.02.24010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01.1.02.24010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01.1.03.24010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r>
      <w:tr w:rsidR="00A601EA" w:rsidRPr="00C061AA" w:rsidTr="0096535B">
        <w:trPr>
          <w:trHeight w:val="264"/>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01.1.03.24010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01.1.04.24010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155,0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01.1.04.24010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155,0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01.1.06.24010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94,0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94,0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94,0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01.1.06.24010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94,0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01.2.02.24010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25,0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01.2.02.24010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25,0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01.2.03.24010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01.2.03.24010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01.2.04.24010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21,0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21,0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21,0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01.2.04.24010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21,0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01.2.05.24010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01.2.05.24010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01.2.08.24010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38,0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38,0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38,0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01.2.08.24010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28,0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28,0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28,0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(Социальное обеспечение и иные выплаты населению)</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01.2.08.24010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01.2.09.73320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156,3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157,0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163,5</w:t>
            </w:r>
          </w:p>
        </w:tc>
      </w:tr>
      <w:tr w:rsidR="00A601EA" w:rsidRPr="00C061AA" w:rsidTr="0096535B">
        <w:trPr>
          <w:trHeight w:val="315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01.2.09.73320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156,3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157,0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163,5</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Подготовка рабочих кадров и специалистов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01.3.02.25190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128,0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Подготовка рабочих кадров и специалистов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01.3.02.25190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128,0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200,0</w:t>
            </w:r>
          </w:p>
        </w:tc>
      </w:tr>
      <w:tr w:rsidR="00A601EA" w:rsidRPr="00C061AA" w:rsidTr="0096535B">
        <w:trPr>
          <w:trHeight w:val="346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01.3.02.73010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812,8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816,4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850,2</w:t>
            </w:r>
          </w:p>
        </w:tc>
      </w:tr>
      <w:tr w:rsidR="00A601EA" w:rsidRPr="00C061AA" w:rsidTr="0096535B">
        <w:trPr>
          <w:trHeight w:val="689"/>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01.3.02.73010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776,0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779,4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811,7</w:t>
            </w:r>
          </w:p>
        </w:tc>
      </w:tr>
      <w:tr w:rsidR="00A601EA" w:rsidRPr="00C061AA" w:rsidTr="0096535B">
        <w:trPr>
          <w:trHeight w:val="817"/>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w:t>
            </w:r>
            <w:r w:rsidRPr="00C061AA">
              <w:rPr>
                <w:i/>
                <w:iCs/>
                <w:color w:val="000000"/>
                <w:kern w:val="0"/>
              </w:rPr>
              <w:lastRenderedPageBreak/>
              <w:t>квалификации требованиям, предъявляемым к первой квалификационной категории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01.3.02.73010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37,0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38,5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для детей и молодежи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01.4.03.25200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01.4.03.25200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r>
      <w:tr w:rsidR="00A601EA" w:rsidRPr="00C061AA" w:rsidTr="0096535B">
        <w:trPr>
          <w:trHeight w:val="1114"/>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01.4.Ю6.50500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390,6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390,6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390,6</w:t>
            </w:r>
          </w:p>
        </w:tc>
      </w:tr>
      <w:tr w:rsidR="00A601EA" w:rsidRPr="00C061AA" w:rsidTr="0096535B">
        <w:trPr>
          <w:trHeight w:val="1667"/>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w:t>
            </w:r>
            <w:r w:rsidRPr="00C061AA">
              <w:rPr>
                <w:i/>
                <w:iCs/>
                <w:color w:val="000000"/>
                <w:kern w:val="0"/>
              </w:rPr>
              <w:lastRenderedPageBreak/>
              <w:t>организаций Нижегородской области, муниципальных общеобразовательных организаций, расположенных на территории Нижегородской области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01.4.Ю6.50500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390,6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390,6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390,6</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01.4.Ю6.51790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873,2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955,4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967,3</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01.4.Ю6.51790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873,2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955,4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967,3</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01.5.03.24010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75,0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Мероприятия в области образования (Закупка товаров, работ и услуг для обеспечения </w:t>
            </w:r>
            <w:r w:rsidRPr="00C061AA">
              <w:rPr>
                <w:i/>
                <w:iCs/>
                <w:color w:val="000000"/>
                <w:kern w:val="0"/>
              </w:rPr>
              <w:lastRenderedPageBreak/>
              <w:t>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01.5.03.24010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75,0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реализацию мероприятий по исполнению требований по антитеррористической защищенности объектов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01.5.04.S2250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948,2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2 571,2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2 677,6</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Субсидии на реализацию мероприятий по исполнению требований по антитеррористической защищенности объектов образования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01.5.04.S2250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948,2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2 571,2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2 677,6</w:t>
            </w:r>
          </w:p>
        </w:tc>
      </w:tr>
      <w:tr w:rsidR="00A601EA" w:rsidRPr="00C061AA" w:rsidTr="0096535B">
        <w:trPr>
          <w:trHeight w:val="4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01.6.01.73950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1 414,9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1 414,9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1 414,9</w:t>
            </w:r>
          </w:p>
        </w:tc>
      </w:tr>
      <w:tr w:rsidR="00A601EA" w:rsidRPr="00C061AA" w:rsidTr="0096535B">
        <w:trPr>
          <w:trHeight w:val="346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Субвенции на осуществление полномочий по 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061AA">
              <w:rPr>
                <w:i/>
                <w:iCs/>
                <w:color w:val="000000"/>
                <w:kern w:val="0"/>
              </w:rPr>
              <w:lastRenderedPageBreak/>
              <w:t>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01.6.01.73950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1 365,1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1 361,1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1 361,1</w:t>
            </w:r>
          </w:p>
        </w:tc>
      </w:tr>
      <w:tr w:rsidR="00A601EA" w:rsidRPr="00C061AA" w:rsidTr="0096535B">
        <w:trPr>
          <w:trHeight w:val="110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01.6.01.73950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49,8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53,8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53,8</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01.7.01.00190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4 398,1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4 398,1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4 398,1</w:t>
            </w:r>
          </w:p>
        </w:tc>
      </w:tr>
      <w:tr w:rsidR="00A601EA" w:rsidRPr="00C061AA" w:rsidTr="0096535B">
        <w:trPr>
          <w:trHeight w:val="547"/>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01.7.01.00190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4 398,1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4 398,1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4 398,1</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Расходы на обеспечение деятельности учебно-методических кабинетов, централизованных бухгалтерий, групп хозяйственного обслуживания </w:t>
            </w:r>
            <w:r w:rsidRPr="00C061AA">
              <w:rPr>
                <w:color w:val="000000"/>
                <w:kern w:val="0"/>
              </w:rPr>
              <w:lastRenderedPageBreak/>
              <w:t>муниципальных учреждений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01.7.01.46590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35 419,1</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29 944,4</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33 236,7</w:t>
            </w:r>
          </w:p>
        </w:tc>
      </w:tr>
      <w:tr w:rsidR="00A601EA" w:rsidRPr="00C061AA" w:rsidTr="0096535B">
        <w:trPr>
          <w:trHeight w:val="346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01.7.01.46590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9 056,6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9 056,6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9 056,6</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01.7.01.46590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1 180,1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887,8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1 180,1</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(Предоставление </w:t>
            </w:r>
            <w:r w:rsidRPr="00C061AA">
              <w:rPr>
                <w:i/>
                <w:iCs/>
                <w:color w:val="000000"/>
                <w:kern w:val="0"/>
              </w:rPr>
              <w:lastRenderedPageBreak/>
              <w:t>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01.7.01.46590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25 182,4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20 000,0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23 000,0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Организация и проведение детских конкурсов и соревнований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12.3.05.25260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Организация и проведение детских конкурсов и соревнований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12.3.05.25260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1 044,5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1 044,5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1 044,5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Охрана семьи и детства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1 044,5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1 044,5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1 044,5</w:t>
            </w:r>
          </w:p>
        </w:tc>
      </w:tr>
      <w:tr w:rsidR="00A601EA" w:rsidRPr="00C061AA" w:rsidTr="0096535B">
        <w:trPr>
          <w:trHeight w:val="346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01.1.01.73110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1 044,5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1 044,5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1 044,5</w:t>
            </w:r>
          </w:p>
        </w:tc>
      </w:tr>
      <w:tr w:rsidR="00A601EA" w:rsidRPr="00C061AA" w:rsidTr="0096535B">
        <w:trPr>
          <w:trHeight w:val="472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01.1.01.73110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15,7</w:t>
            </w:r>
          </w:p>
        </w:tc>
      </w:tr>
      <w:tr w:rsidR="00A601EA" w:rsidRPr="00C061AA" w:rsidTr="0096535B">
        <w:trPr>
          <w:trHeight w:val="409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(Социальное обеспечение и иные выплаты населению)</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01.1.01.73110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1 028,8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1 028,8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1 028,8</w:t>
            </w:r>
          </w:p>
        </w:tc>
      </w:tr>
      <w:tr w:rsidR="00A601EA" w:rsidRPr="00C061AA" w:rsidTr="0096535B">
        <w:trPr>
          <w:trHeight w:val="547"/>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 xml:space="preserve">УПРАВЛЕНИЕ СЕЛЬСКОГО ХОЗЯЙСТВА АДМИНИСТРАЦИИ </w:t>
            </w:r>
            <w:r w:rsidRPr="00C061AA">
              <w:rPr>
                <w:b/>
                <w:bCs/>
                <w:color w:val="000000"/>
                <w:kern w:val="0"/>
              </w:rPr>
              <w:lastRenderedPageBreak/>
              <w:t>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lastRenderedPageBreak/>
              <w:t>082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6 922,5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6 922,5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6 922,5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6 922,5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6 922,5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6 922,5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Сельское хозяйство и рыболовство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6 922,5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6 922,5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6 922,5</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08.1.01.28103</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307,0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307,0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307,0</w:t>
            </w:r>
          </w:p>
        </w:tc>
      </w:tr>
      <w:tr w:rsidR="00A601EA" w:rsidRPr="00C061AA" w:rsidTr="0096535B">
        <w:trPr>
          <w:trHeight w:val="533"/>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08.1.01.28103</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307,0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307,0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307,0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Реализация мероприятий, направленных на развитие сельского хозяйства, пищевой и перерабатывающей промышленности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08.1.09.28100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200,0</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08.1.09.28100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Реализация мероприятий, направленных на развитие сельского хозяйства, пищевой и </w:t>
            </w:r>
            <w:r w:rsidRPr="00C061AA">
              <w:rPr>
                <w:color w:val="000000"/>
                <w:kern w:val="0"/>
              </w:rPr>
              <w:lastRenderedPageBreak/>
              <w:t>перерабатывающей промышленности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082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08.1.11.28100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230,0</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08.1.11.28100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230,0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230,0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230,0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proofErr w:type="spellStart"/>
            <w:r w:rsidRPr="00C061AA">
              <w:rPr>
                <w:color w:val="000000"/>
                <w:kern w:val="0"/>
              </w:rPr>
              <w:t>Софинансирование</w:t>
            </w:r>
            <w:proofErr w:type="spellEnd"/>
            <w:r w:rsidRPr="00C061AA">
              <w:rPr>
                <w:color w:val="000000"/>
                <w:kern w:val="0"/>
              </w:rPr>
              <w:t xml:space="preserve"> мероприятий по отлову и содержанию безнадзорных животных</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08.3.02.28101</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proofErr w:type="spellStart"/>
            <w:r w:rsidRPr="00C061AA">
              <w:rPr>
                <w:i/>
                <w:iCs/>
                <w:color w:val="000000"/>
                <w:kern w:val="0"/>
              </w:rPr>
              <w:t>Софинансирование</w:t>
            </w:r>
            <w:proofErr w:type="spellEnd"/>
            <w:r w:rsidRPr="00C061AA">
              <w:rPr>
                <w:i/>
                <w:iCs/>
                <w:color w:val="000000"/>
                <w:kern w:val="0"/>
              </w:rPr>
              <w:t xml:space="preserve"> мероприятий по отлову и содержанию безнадзорных животных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08.3.02.28101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08.3.02.73310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45,9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45,9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45,9</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08.3.02.73310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45,9</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08.4.01.00190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257,7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257,7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257,7</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08.4.01.00190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257,7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257,7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257,7</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Субвенция на осуществление государственных полномочий по поддержке сельскохозяйственного производства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08.4.01.73910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5 841,9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5 841,9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5 841,9</w:t>
            </w:r>
          </w:p>
        </w:tc>
      </w:tr>
      <w:tr w:rsidR="00A601EA" w:rsidRPr="00C061AA" w:rsidTr="0096535B">
        <w:trPr>
          <w:trHeight w:val="315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Субвенция на осуществление государственных полномочий по поддержке сельскохозяйственного производства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08.4.01.73910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5 403,5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5 403,5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5 403,5</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Субвенция на осуществление государственных полномочий по поддержке сельскохозяйственного производства (Закупка товаров, работ и услуг для обеспечения </w:t>
            </w:r>
            <w:r w:rsidRPr="00C061AA">
              <w:rPr>
                <w:i/>
                <w:iCs/>
                <w:color w:val="000000"/>
                <w:kern w:val="0"/>
              </w:rPr>
              <w:lastRenderedPageBreak/>
              <w:t>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082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08.4.01.73910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432,1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432,1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432,1</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Субвенция на осуществление государственных полномочий по поддержке сельскохозяйственного производства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08.4.01.73910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6,3</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ОТДЕЛ АРХИТЕКТУРЫ И СТРОИТЕЛЬСТВА АДМИНИСТРАЦИИ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12 558,4</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5 779,2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7 275,5</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1 400,8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900,8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900,8</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1 400,8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900,8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900,8</w:t>
            </w:r>
          </w:p>
        </w:tc>
      </w:tr>
      <w:tr w:rsidR="00A601EA" w:rsidRPr="00C061AA" w:rsidTr="0096535B">
        <w:trPr>
          <w:trHeight w:val="4233"/>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w:t>
            </w:r>
            <w:r w:rsidRPr="00C061AA">
              <w:rPr>
                <w:color w:val="000000"/>
                <w:kern w:val="0"/>
              </w:rPr>
              <w:lastRenderedPageBreak/>
              <w:t>привлекательности.</w:t>
            </w:r>
            <w:r w:rsidRPr="00C061AA">
              <w:rPr>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131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09.1.01.29020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324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C061AA">
              <w:rPr>
                <w:i/>
                <w:iCs/>
                <w:color w:val="000000"/>
                <w:kern w:val="0"/>
              </w:rPr>
              <w:br/>
              <w:t xml:space="preserve">Предоставление субсидий юридическим лицам (за исключением государственных учреждений), </w:t>
            </w:r>
            <w:r w:rsidRPr="00C061AA">
              <w:rPr>
                <w:i/>
                <w:iCs/>
                <w:color w:val="000000"/>
                <w:kern w:val="0"/>
              </w:rPr>
              <w:lastRenderedPageBreak/>
              <w:t>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131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09.1.01.29020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533"/>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77.7.02.00590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900,8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900,8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900,8</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77.7.02.00590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900,8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900,8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900,8</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4 137,8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3 995,8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4 137,8</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вопросы в области национальной экономики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12</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4 137,8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3 995,8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4 137,8</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04.2.01.00190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4 137,8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3 995,8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4 137,8</w:t>
            </w:r>
          </w:p>
        </w:tc>
      </w:tr>
      <w:tr w:rsidR="00A601EA" w:rsidRPr="00C061AA" w:rsidTr="0096535B">
        <w:trPr>
          <w:trHeight w:val="1256"/>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3 677,9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3 467,9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3 467,9</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458,9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526,9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668,9</w:t>
            </w:r>
          </w:p>
        </w:tc>
      </w:tr>
      <w:tr w:rsidR="00A601EA" w:rsidRPr="00C061AA" w:rsidTr="0096535B">
        <w:trPr>
          <w:trHeight w:val="533"/>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6 325,0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1 450,0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Коммунальное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6 325,0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1 450,0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Строительство внутриквартальных дворовых сетей водопровода и канализации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04.1.01.20204</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450,0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Строительство внутриквартальных дворовых сетей водопровода и канализации (Капитальные вложения в объекты государственной (муниципальной) собственности)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04.1.01.20204</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Развитие малоэтажного строительства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04.1.02.20203</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450,0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Развитие малоэтажного строительства (Капитальные вложения в объекты государственной (муниципальной) собственности)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04.1.02.20203</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Ремонт сельских водопроводов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04.1.05.20201</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450,0</w:t>
            </w:r>
          </w:p>
        </w:tc>
      </w:tr>
      <w:tr w:rsidR="00A601EA" w:rsidRPr="00C061AA" w:rsidTr="0096535B">
        <w:trPr>
          <w:trHeight w:val="547"/>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Ремонт сельских водопроводов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04.1.05.20201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Реконструкция очистных сооружений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04.1.06.20205</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4 875,0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Реконструкция очистных сооружений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04.1.06.20205</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4 875,0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04.1.07.20206</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организации в границах муниципального округа электро-, тепло-, газо- и водоснабжения населения, водоотведения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04.1.07.20206</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694,8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782,6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786,9</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Охрана семьи и детства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694,8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782,6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786,9</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Субсидии на осуществление социальных выплат молодым семьям на приобретение жилья или строительство индивидуального жилого дома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03.1.01.L4970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87,8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92,1</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Субсидии на осуществление социальных выплат молодым семьям на приобретение жилья или строительство индивидуального жилого дома. (Социальное обеспечение и иные выплаты населению)</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03.1.01.L4970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87,8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92,1</w:t>
            </w:r>
          </w:p>
        </w:tc>
      </w:tr>
      <w:tr w:rsidR="00A601EA" w:rsidRPr="00C061AA" w:rsidTr="0096535B">
        <w:trPr>
          <w:trHeight w:val="817"/>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Субвенции на проведение ремонта жилых помещений, собственниками которых являются дети-сироты и дети, оставшиеся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03.3.01.73120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694,8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694,8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694,8</w:t>
            </w:r>
          </w:p>
        </w:tc>
      </w:tr>
      <w:tr w:rsidR="00A601EA" w:rsidRPr="00C061AA" w:rsidTr="0096535B">
        <w:trPr>
          <w:trHeight w:val="409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w:t>
            </w:r>
            <w:r w:rsidRPr="00C061AA">
              <w:rPr>
                <w:i/>
                <w:iCs/>
                <w:color w:val="000000"/>
                <w:kern w:val="0"/>
              </w:rPr>
              <w:lastRenderedPageBreak/>
              <w:t>этих жилых помещений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131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03.3.01.73120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694,8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694,8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694,8</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СОВЕТ ДЕПУТАТОВ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331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3 189,0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3 189,0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3 189,0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331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3 189,0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3 189,0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3 189,0</w:t>
            </w:r>
          </w:p>
        </w:tc>
      </w:tr>
      <w:tr w:rsidR="00A601EA" w:rsidRPr="00C061AA" w:rsidTr="0096535B">
        <w:trPr>
          <w:trHeight w:val="972"/>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331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3 024,0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3 024,0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3 024,0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331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1 140,0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1 140,0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1 140,0</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771,2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771,2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771,2</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368,8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368,8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368,8</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Депутаты представительного органа муниципального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331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77.7.01.12000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1 883,9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1 883,9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1 883,9</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Депутаты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77.7.01.12000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1 883,9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1 883,9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1 883,9</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331</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165,0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165,0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165,0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выплаты по обязательствам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331</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77.7.08.96000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165,0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331</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77.7.08.96000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165,0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КОНТРОЛЬНО-СЧЕТНАЯ КОМИССИЯ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332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1 815,0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2 231,3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2 290,8</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lastRenderedPageBreak/>
              <w:t>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332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1 815,0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2 231,3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2 290,8</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332</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1 815,0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2 231,3</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2 290,8</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Руководитель контрольно-счетной комиссии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332</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77.7.01.07000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1 815,0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2 231,3</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2 290,8</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Руководитель контрольно-счетной комиссии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332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77.7.01.07000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1 537,4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2 063,1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2 063,1</w:t>
            </w:r>
          </w:p>
        </w:tc>
      </w:tr>
      <w:tr w:rsidR="00A601EA" w:rsidRPr="00C061AA" w:rsidTr="0096535B">
        <w:trPr>
          <w:trHeight w:val="831"/>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Руководитель контрольно-счетной комиссии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332</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77.7.01.07000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277,7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168,2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227,7</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КОМИТЕТ ПО УПРАВЛЕНИЮ МУНИЦИПАЛЬНЫМ ИМУЩЕСТВОМ И ЗЕМЕЛЬНЫМИ РЕСУРСАМИ АДМИНИСТРАЦИИ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12 233,7</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9 608,6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9 608,6</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5 675,0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5 675,0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5 675,0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5 675,0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5 675,0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5 675,0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09.1.01.29010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160,0</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09.1.01.29010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160,0</w:t>
            </w:r>
          </w:p>
        </w:tc>
      </w:tr>
      <w:tr w:rsidR="00A601EA" w:rsidRPr="00C061AA" w:rsidTr="0096535B">
        <w:trPr>
          <w:trHeight w:val="819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C061AA">
              <w:rPr>
                <w:color w:val="000000"/>
                <w:kern w:val="0"/>
              </w:rPr>
              <w:br/>
              <w:t xml:space="preserve">Предоставление субсидий юридическим лицам (за исключением государственных учреждений), индивидуальным предпринимателям, </w:t>
            </w:r>
            <w:r w:rsidRPr="00C061AA">
              <w:rPr>
                <w:color w:val="000000"/>
                <w:kern w:val="0"/>
              </w:rPr>
              <w:lastRenderedPageBreak/>
              <w:t>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366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09.1.01.29020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1 231,9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1 231,9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1 231,9</w:t>
            </w:r>
          </w:p>
        </w:tc>
      </w:tr>
      <w:tr w:rsidR="00A601EA" w:rsidRPr="00C061AA" w:rsidTr="0096535B">
        <w:trPr>
          <w:trHeight w:val="81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C061AA">
              <w:rPr>
                <w:i/>
                <w:i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09.1.01.29020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1 231,9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1 231,9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1 231,9</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09.1.01.29030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180,0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180,0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180,0</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09.1.01.29030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180,0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09.1.01.29040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20,0</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09.1.01.29040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Повышение эффективности управления муниципальным имуществом Тонкинского </w:t>
            </w:r>
            <w:r w:rsidRPr="00C061AA">
              <w:rPr>
                <w:color w:val="000000"/>
                <w:kern w:val="0"/>
              </w:rPr>
              <w:lastRenderedPageBreak/>
              <w:t>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366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09.1.01.29050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292,5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292,5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292,5</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Повышение эффективности управления муниципальным имуществом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09.1.01.29050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292,5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292,5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292,5</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09.2.01.00190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3 790,5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3 790,5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3 790,5</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3 642,5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3 642,5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3 642,5</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147,0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147,0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147,0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09.2.01.00190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2 807,2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182,0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182,0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Жилищное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2 807,2</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182,0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182,0</w:t>
            </w:r>
          </w:p>
        </w:tc>
      </w:tr>
      <w:tr w:rsidR="00A601EA" w:rsidRPr="00C061AA" w:rsidTr="0096535B">
        <w:trPr>
          <w:trHeight w:val="4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03.3.01.S2400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2 625,2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 (Капитальные вложения в объекты государственной (муниципальной) собственности)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03.3.01.S2400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2 625,2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09.1.01.29060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182,0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182,0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182,0</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09.1.01.29060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182,0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182,0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3 751,6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3 751,6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3 751,6</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Охрана семьи и детства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3 751,6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3 751,6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3 751,6</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03.3.01.Д0820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3 751,6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3 751,6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3 751,6</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(Капитальные вложения в объекты государственной (муниципальной) собственности)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03.3.01.Д0820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3 751,6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3 751,6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3 751,6</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АДМИНИСТРАЦИЯ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70 739,1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71 824,7</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73 696,6</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42 256,1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37 616,9</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40 149,9</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Функционирование высшего должностного лица субъекта Российской Федерации и муниципального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3 801,8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3 801,8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3 801,8</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Глава муниципального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77.7.01.03000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3 801,8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3 801,8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3 801,8</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w:t>
            </w:r>
            <w:r w:rsidRPr="00C061AA">
              <w:rPr>
                <w:i/>
                <w:iCs/>
                <w:color w:val="000000"/>
                <w:kern w:val="0"/>
              </w:rPr>
              <w:lastRenderedPageBreak/>
              <w:t>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77.7.01.03000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3 801,8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3 801,8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3 801,8</w:t>
            </w:r>
          </w:p>
        </w:tc>
      </w:tr>
      <w:tr w:rsidR="00A601EA" w:rsidRPr="00C061AA" w:rsidTr="0096535B">
        <w:trPr>
          <w:trHeight w:val="40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27 179,0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24 676,7</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27 179,0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02.2.02.73940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358,8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358,8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358,8</w:t>
            </w:r>
          </w:p>
        </w:tc>
      </w:tr>
      <w:tr w:rsidR="00A601EA" w:rsidRPr="00C061AA" w:rsidTr="0096535B">
        <w:trPr>
          <w:trHeight w:val="346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02.2.02.73940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340,3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340,3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340,3</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Субвенция на осуществление полномочий по организации и осуществлению деятельности по опеке и попечительству в отношении совершеннолетних граждан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02.2.02.73940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18,5</w:t>
            </w:r>
          </w:p>
        </w:tc>
      </w:tr>
      <w:tr w:rsidR="00A601EA" w:rsidRPr="00C061AA" w:rsidTr="0096535B">
        <w:trPr>
          <w:trHeight w:val="4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13.4.01.73920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721,0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721,0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721,0</w:t>
            </w:r>
          </w:p>
        </w:tc>
      </w:tr>
      <w:tr w:rsidR="00A601EA" w:rsidRPr="00C061AA" w:rsidTr="0096535B">
        <w:trPr>
          <w:trHeight w:val="315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13.4.01.73920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680,6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680,6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680,6</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Субвенция на осуществление полномочий по созданию и организации деятельности муниципальных комиссий по делам несовершеннолетних и </w:t>
            </w:r>
            <w:r w:rsidRPr="00C061AA">
              <w:rPr>
                <w:i/>
                <w:iCs/>
                <w:color w:val="000000"/>
                <w:kern w:val="0"/>
              </w:rPr>
              <w:lastRenderedPageBreak/>
              <w:t>защите их прав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13.4.01.73920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40,4</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77.7.01.00190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26 099,2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23 596,9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26 099,2</w:t>
            </w:r>
          </w:p>
        </w:tc>
      </w:tr>
      <w:tr w:rsidR="00A601EA" w:rsidRPr="00C061AA" w:rsidTr="0096535B">
        <w:trPr>
          <w:trHeight w:val="391"/>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22 150,7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22 150,7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22 150,7</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3 676,0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1 371,5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3 673,0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77.7.01.00190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272,5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74,7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275,5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Судебная система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65,7</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7,5</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w:t>
            </w:r>
            <w:r w:rsidRPr="00C061AA">
              <w:rPr>
                <w:color w:val="000000"/>
                <w:kern w:val="0"/>
              </w:rPr>
              <w:lastRenderedPageBreak/>
              <w:t>заседатели федеральных судов общей юрисдикции в Российской Федерации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77.7.01.51200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65,7</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6,8</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7,5</w:t>
            </w:r>
          </w:p>
        </w:tc>
      </w:tr>
      <w:tr w:rsidR="00A601EA" w:rsidRPr="00C061AA" w:rsidTr="0096535B">
        <w:trPr>
          <w:trHeight w:val="378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77.7.01.51200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65,7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6,8</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11 209,5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9 131,5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9 161,5</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противодействию злоупотреблению наркотикам</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13.2.01.24930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противодействию злоупотреблению наркотикам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13.2.01.24930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профилактике преступлений и иных правонарушений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13.3.02.24940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13.3.02.24940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профилактике преступлений и иных правонарушений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13.3.04.24940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13.3.04.24940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Устройство пандусов и поручней в социально</w:t>
            </w:r>
            <w:r>
              <w:rPr>
                <w:color w:val="000000"/>
                <w:kern w:val="0"/>
              </w:rPr>
              <w:t>-</w:t>
            </w:r>
            <w:r w:rsidRPr="00C061AA">
              <w:rPr>
                <w:color w:val="000000"/>
                <w:kern w:val="0"/>
              </w:rPr>
              <w:t>значимых учреждениях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17.0.02.00060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50,0</w:t>
            </w:r>
          </w:p>
        </w:tc>
      </w:tr>
      <w:tr w:rsidR="00A601EA" w:rsidRPr="00C061AA" w:rsidTr="0096535B">
        <w:trPr>
          <w:trHeight w:val="533"/>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Устройство пандусов и поручней в социально</w:t>
            </w:r>
            <w:r>
              <w:rPr>
                <w:i/>
                <w:iCs/>
                <w:color w:val="000000"/>
                <w:kern w:val="0"/>
              </w:rPr>
              <w:t>-</w:t>
            </w:r>
            <w:r w:rsidRPr="00C061AA">
              <w:rPr>
                <w:i/>
                <w:iCs/>
                <w:color w:val="000000"/>
                <w:kern w:val="0"/>
              </w:rPr>
              <w:t>значимых учреждениях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17.0.02.00060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77.7.02.00590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10 446,0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8 406,0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8 406,0</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w:t>
            </w:r>
            <w:r w:rsidRPr="00C061AA">
              <w:rPr>
                <w:i/>
                <w:iCs/>
                <w:color w:val="000000"/>
                <w:kern w:val="0"/>
              </w:rPr>
              <w:lastRenderedPageBreak/>
              <w:t>(муниципальными)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77.7.02.00590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5 157,7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5 157,7</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5 157,7</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77.7.02.00590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5 288,3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3 248,3</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3 248,3</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Прочие выплаты по обязательствам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77.7.08.96000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683,5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645,5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675,5</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77.7.08.96000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582,5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550,5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580,5</w:t>
            </w:r>
          </w:p>
        </w:tc>
      </w:tr>
      <w:tr w:rsidR="00A601EA" w:rsidRPr="00C061AA" w:rsidTr="0096535B">
        <w:trPr>
          <w:trHeight w:val="4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Прочие выплаты по обязательствам Тонкинского муниципального округа Нижегородской области (Социальное обеспечение и иные выплаты населению)</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77.7.08.96000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76,0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Прочие выплаты по обязательствам Тонкинского муниципального округа Нижегородской области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77.7.08.96000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25,0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ОБОРОНА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02</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581,6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646,0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816,1</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lastRenderedPageBreak/>
              <w:t>Мобилизационная и вневойсковая подготовка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02</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581,6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646,0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816,1</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77.7.01.51180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581,6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646,0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816,1</w:t>
            </w:r>
          </w:p>
        </w:tc>
      </w:tr>
      <w:tr w:rsidR="00A601EA" w:rsidRPr="00C061AA" w:rsidTr="0096535B">
        <w:trPr>
          <w:trHeight w:val="346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77.7.01.51180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454,5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454,5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454,5</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77.7.01.51180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127,1</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191,5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361,6</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9 809,6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9 567,6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9 809,6</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lastRenderedPageBreak/>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9 809,6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9 567,6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9 809,6</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12.1.04.25111</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12.1.04.25111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Принятие участия в фестивале национальных культур Тонкинского муниципального округа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12.2.03.25133</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Принятие участия в фестивале национальных культур Тонкинского муниципального округа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12.2.03.25133</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Проведение занятий в муниципальных учреждениях и на предприятиях </w:t>
            </w:r>
            <w:r>
              <w:rPr>
                <w:color w:val="000000"/>
                <w:kern w:val="0"/>
              </w:rPr>
              <w:t>округа</w:t>
            </w:r>
            <w:r w:rsidRPr="00C061AA">
              <w:rPr>
                <w:color w:val="000000"/>
                <w:kern w:val="0"/>
              </w:rPr>
              <w:t xml:space="preserve"> по разъяснению основ законодательства в сфере профилактики терроризма и экстремизма, в данной </w:t>
            </w:r>
            <w:r w:rsidRPr="00C061AA">
              <w:rPr>
                <w:color w:val="000000"/>
                <w:kern w:val="0"/>
              </w:rPr>
              <w:lastRenderedPageBreak/>
              <w:t>сфере. Издание информационно-пропагандистских материалов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lastRenderedPageBreak/>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12.2.04.25132</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Проведение занятий в муниципальных учреждениях и на предприятиях </w:t>
            </w:r>
            <w:r>
              <w:rPr>
                <w:i/>
                <w:iCs/>
                <w:color w:val="000000"/>
                <w:kern w:val="0"/>
              </w:rPr>
              <w:t>округа</w:t>
            </w:r>
            <w:r w:rsidRPr="00C061AA">
              <w:rPr>
                <w:i/>
                <w:iCs/>
                <w:color w:val="000000"/>
                <w:kern w:val="0"/>
              </w:rPr>
              <w:t xml:space="preserve">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12.2.04.25132</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12.4.04.25290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12.4.04.25290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Обеспечение деятельности </w:t>
            </w:r>
            <w:r>
              <w:rPr>
                <w:color w:val="000000"/>
                <w:kern w:val="0"/>
              </w:rPr>
              <w:t>е</w:t>
            </w:r>
            <w:r w:rsidRPr="00C061AA">
              <w:rPr>
                <w:color w:val="000000"/>
                <w:kern w:val="0"/>
              </w:rPr>
              <w:t>диной дежурно-диспетчерской службы</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12.5.01.00590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9 249,6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9 187,6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9 249,6</w:t>
            </w:r>
          </w:p>
        </w:tc>
      </w:tr>
      <w:tr w:rsidR="00A601EA" w:rsidRPr="00C061AA" w:rsidTr="0096535B">
        <w:trPr>
          <w:trHeight w:val="252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 xml:space="preserve">Обеспечение деятельности </w:t>
            </w:r>
            <w:r>
              <w:rPr>
                <w:i/>
                <w:iCs/>
                <w:color w:val="000000"/>
                <w:kern w:val="0"/>
              </w:rPr>
              <w:t>е</w:t>
            </w:r>
            <w:r w:rsidRPr="00C061AA">
              <w:rPr>
                <w:i/>
                <w:iCs/>
                <w:color w:val="000000"/>
                <w:kern w:val="0"/>
              </w:rPr>
              <w:t>диной дежурно-диспетчерской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12.5.01.00590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8 462,2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8 462,2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8 462,2</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Обеспечение деятельности </w:t>
            </w:r>
            <w:r>
              <w:rPr>
                <w:i/>
                <w:iCs/>
                <w:color w:val="000000"/>
                <w:kern w:val="0"/>
              </w:rPr>
              <w:t>е</w:t>
            </w:r>
            <w:r w:rsidRPr="00C061AA">
              <w:rPr>
                <w:i/>
                <w:iCs/>
                <w:color w:val="000000"/>
                <w:kern w:val="0"/>
              </w:rPr>
              <w:t>диной дежурно-диспетчерской службы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12.5.01.00590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787,4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725,4</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787,4</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созданию резерва материального имущества в целях гражданской обороны и ликвидации чрезвычайных ситуаций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12.5.02.25134</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300,0</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созданию резерва материального имущества в целях гражданской обороны и ликвидации чрезвычайных ситуаций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12.5.02.25134</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Обучение руководителей и специалистов гражданской обороны муниципального звена территориальной подсистемы единой государственной системы предупреждения и ликвидации чрезвычайных ситуаций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12.5.02.25135</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30,0</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Обучение руководителей и специалистов гражданской обороны муниципального звена территориальной подсистемы единой государственной системы предупреждения и ликвидации чрезвычайных ситуаций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12.5.02.25135</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Обеспечение функционирования автоматизированной системы централизованного оповещения</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12.6.03.25131</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204,0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24,0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204,0</w:t>
            </w: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Обеспечение функционирования автоматизированной системы централизованного оповещения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12.6.03.25131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204,0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2 840,0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2 840,0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2 840,0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Транспорт</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08</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2 300,0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2 300,0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2 300,0</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08</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77.7.04.00010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2 300,0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2 300,0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2 300,0</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08</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77.7.04.00010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2 300,0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2 300,0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2 300,0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вопросы в области национальной экономики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12</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540,0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540,0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540,0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11.0.02.29032</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440,0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440,0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440,0</w:t>
            </w:r>
          </w:p>
        </w:tc>
      </w:tr>
      <w:tr w:rsidR="00A601EA" w:rsidRPr="00C061AA" w:rsidTr="0096535B">
        <w:trPr>
          <w:trHeight w:val="972"/>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11.0.02.29032</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440,0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440,0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440,0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 xml:space="preserve">Обеспечение деятельности и совершенствование работы (в том числе внедрение новых услуг) АНО </w:t>
            </w:r>
            <w:r>
              <w:rPr>
                <w:color w:val="000000"/>
                <w:kern w:val="0"/>
              </w:rPr>
              <w:t>«</w:t>
            </w:r>
            <w:r w:rsidRPr="00C061AA">
              <w:rPr>
                <w:color w:val="000000"/>
                <w:kern w:val="0"/>
              </w:rPr>
              <w:t xml:space="preserve">Тонкинский центр </w:t>
            </w:r>
            <w:r>
              <w:rPr>
                <w:color w:val="000000"/>
                <w:kern w:val="0"/>
              </w:rPr>
              <w:t>поддержки</w:t>
            </w:r>
            <w:r w:rsidRPr="00C061AA">
              <w:rPr>
                <w:color w:val="000000"/>
                <w:kern w:val="0"/>
              </w:rPr>
              <w:t xml:space="preserve"> бизнеса</w:t>
            </w:r>
            <w:r>
              <w:rPr>
                <w:color w:val="000000"/>
                <w:kern w:val="0"/>
              </w:rPr>
              <w:t>»</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11.0.03.29031</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 xml:space="preserve">Обеспечение деятельности и совершенствование работы (в том числе внедрение новых услуг) АНО </w:t>
            </w:r>
            <w:r>
              <w:rPr>
                <w:i/>
                <w:iCs/>
                <w:color w:val="000000"/>
                <w:kern w:val="0"/>
              </w:rPr>
              <w:t>«</w:t>
            </w:r>
            <w:r w:rsidRPr="00C061AA">
              <w:rPr>
                <w:i/>
                <w:iCs/>
                <w:color w:val="000000"/>
                <w:kern w:val="0"/>
              </w:rPr>
              <w:t xml:space="preserve">Тонкинский центр </w:t>
            </w:r>
            <w:r>
              <w:rPr>
                <w:i/>
                <w:iCs/>
                <w:color w:val="000000"/>
                <w:kern w:val="0"/>
              </w:rPr>
              <w:t>поддержки</w:t>
            </w:r>
            <w:r w:rsidRPr="00C061AA">
              <w:rPr>
                <w:i/>
                <w:iCs/>
                <w:color w:val="000000"/>
                <w:kern w:val="0"/>
              </w:rPr>
              <w:t xml:space="preserve"> бизнеса</w:t>
            </w:r>
            <w:r>
              <w:rPr>
                <w:i/>
                <w:iCs/>
                <w:color w:val="000000"/>
                <w:kern w:val="0"/>
              </w:rPr>
              <w:t>»</w:t>
            </w:r>
            <w:r w:rsidRPr="00C061AA">
              <w:rPr>
                <w:i/>
                <w:iCs/>
                <w:color w:val="000000"/>
                <w:kern w:val="0"/>
              </w:rPr>
              <w:t xml:space="preserve">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11.0.03.29031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4 043,0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10 955,7</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9 882,4</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Коммунальное хозяйство</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1 576,5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8 489,1</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7 415,9</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Создание (обустройство) контейнерных площадок</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18.0.01.S2670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869,2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869,2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Создание (обустройство) контейнерных площадок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18.0.01.S2670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869,2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869,2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Приобретение контейнеров и (или) бункеров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18.0.02.S2870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204,0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204,0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Приобретение контейнеров и (или) бункеров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18.0.02.S2870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Ликвидация свалок и объектов размещения отходов</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18.0.03.S2292</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503,2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Ликвидация свалок и объектов размещения отходов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18.0.03.S2292</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503,2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lastRenderedPageBreak/>
              <w:t xml:space="preserve">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 (МУП </w:t>
            </w:r>
            <w:r>
              <w:rPr>
                <w:color w:val="000000"/>
                <w:kern w:val="0"/>
              </w:rPr>
              <w:t>«</w:t>
            </w:r>
            <w:r w:rsidRPr="00C061AA">
              <w:rPr>
                <w:color w:val="000000"/>
                <w:kern w:val="0"/>
              </w:rPr>
              <w:t>Тонкинские теплосети</w:t>
            </w:r>
            <w:r>
              <w:rPr>
                <w:color w:val="000000"/>
                <w:kern w:val="0"/>
              </w:rPr>
              <w:t>»</w:t>
            </w:r>
            <w:r w:rsidRPr="00C061AA">
              <w:rPr>
                <w:color w:val="000000"/>
                <w:kern w:val="0"/>
              </w:rPr>
              <w:t>)</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77.7.03.S2090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7 415,9</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7 415,9</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 (МУП </w:t>
            </w:r>
            <w:r>
              <w:rPr>
                <w:i/>
                <w:iCs/>
                <w:color w:val="000000"/>
                <w:kern w:val="0"/>
              </w:rPr>
              <w:t>«</w:t>
            </w:r>
            <w:r w:rsidRPr="00C061AA">
              <w:rPr>
                <w:i/>
                <w:iCs/>
                <w:color w:val="000000"/>
                <w:kern w:val="0"/>
              </w:rPr>
              <w:t>Тонкинские теплосети</w:t>
            </w:r>
            <w:r>
              <w:rPr>
                <w:i/>
                <w:iCs/>
                <w:color w:val="000000"/>
                <w:kern w:val="0"/>
              </w:rPr>
              <w:t>»</w:t>
            </w:r>
            <w:r w:rsidRPr="00C061AA">
              <w:rPr>
                <w:i/>
                <w:iCs/>
                <w:color w:val="000000"/>
                <w:kern w:val="0"/>
              </w:rPr>
              <w:t>) (Иные бюджетные ассигнования)</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77.7.03.S2090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7 415,9</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7 415,9</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2 466,5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2 466,5</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2 466,5</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77.7.02.00590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2 465,0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2 465,0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2 465,0</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 xml:space="preserve">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061AA">
              <w:rPr>
                <w:i/>
                <w:iCs/>
                <w:color w:val="000000"/>
                <w:kern w:val="0"/>
              </w:rPr>
              <w:lastRenderedPageBreak/>
              <w:t>государственными внебюджетными фондами)</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lastRenderedPageBreak/>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77.7.02.00590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2 465,0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2 465,0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2 465,0</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77.7.03.73930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1,5</w:t>
            </w:r>
          </w:p>
        </w:tc>
      </w:tr>
      <w:tr w:rsidR="00A601EA" w:rsidRPr="00C061AA" w:rsidTr="0096535B">
        <w:trPr>
          <w:trHeight w:val="283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77.7.03.73930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1,5</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ОБРАЗОВАНИЕ</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Молодежная политика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4,0</w:t>
            </w:r>
          </w:p>
        </w:tc>
      </w:tr>
      <w:tr w:rsidR="00A601EA" w:rsidRPr="00C061AA" w:rsidTr="0096535B">
        <w:trPr>
          <w:trHeight w:val="547"/>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Организация отдыха и оздоровления несовершеннолетних подростков, оказавшихся в трудной жизненной ситуации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13.1.01.24921</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Организация отдыха и оздоровления несовершеннолетних подростков, оказавшихся в трудной жизненной ситуации (Социальное обеспечение и иные выплаты населению)</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13.1.01.24921</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Другие вопросы в области образования</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6,0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13.1.01.24920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13.1.01.24920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Мероприятия по профилактике преступлений и иных правонарушений</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13.3.04.24940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5,0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13.3.04.24940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5,0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7 900,0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7 300,0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7 300,0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Пенсионное обеспечение</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7 200,0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7 200,0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7 200,0</w:t>
            </w: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Ежемесячная доплата к пенсии лицам, замещавшим муниципальные должности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02.2.01.25980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7 200,0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7 200,0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7 200,0</w:t>
            </w:r>
          </w:p>
        </w:tc>
      </w:tr>
      <w:tr w:rsidR="00A601EA" w:rsidRPr="00C061AA" w:rsidTr="0096535B">
        <w:trPr>
          <w:trHeight w:val="126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Ежемесячная доплата к пенсии лицам, замещавшим муниципальные должности (Социальное обеспечение и иные выплаты населению)</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02.2.01.25980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7 200,0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7 200,0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7 200,0</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Социальное обеспечение населения</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700,0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100,0</w:t>
            </w: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на оказание материальной помощи гражданам, оказавшимся в трудной жизненной ситуации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02.3.01.10120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на оказание материальной помощи гражданам, оказавшимся в трудной жизненной ситуации (Социальное обеспечение и иные выплаты населению)</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02.3.01.10120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100,0</w:t>
            </w:r>
          </w:p>
        </w:tc>
      </w:tr>
      <w:tr w:rsidR="00A601EA" w:rsidRPr="00C061AA" w:rsidTr="0096535B">
        <w:trPr>
          <w:trHeight w:val="157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77.7.08.2700Z</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600,0</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 (Социальное обеспечение и иные выплаты населению)</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77.7.08.2700Z</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600,0</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630"/>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СРЕДСТВА МАССОВОЙ ИНФОРМАЦИИ</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12</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3 298,8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2 888,6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2 888,6</w:t>
            </w:r>
          </w:p>
        </w:tc>
      </w:tr>
      <w:tr w:rsidR="00A601EA" w:rsidRPr="00C061AA" w:rsidTr="0096535B">
        <w:trPr>
          <w:trHeight w:val="315"/>
        </w:trPr>
        <w:tc>
          <w:tcPr>
            <w:tcW w:w="2836" w:type="dxa"/>
            <w:vAlign w:val="center"/>
            <w:hideMark/>
          </w:tcPr>
          <w:p w:rsidR="00A601EA" w:rsidRPr="00C061AA" w:rsidRDefault="00A601EA" w:rsidP="0096535B">
            <w:pPr>
              <w:overflowPunct/>
              <w:autoSpaceDE/>
              <w:autoSpaceDN/>
              <w:adjustRightInd/>
              <w:spacing w:after="0"/>
              <w:textAlignment w:val="auto"/>
              <w:rPr>
                <w:b/>
                <w:bCs/>
                <w:color w:val="000000"/>
                <w:kern w:val="0"/>
              </w:rPr>
            </w:pPr>
            <w:r w:rsidRPr="00C061AA">
              <w:rPr>
                <w:b/>
                <w:bCs/>
                <w:color w:val="000000"/>
                <w:kern w:val="0"/>
              </w:rPr>
              <w:t>Периодическая печать и издательства</w:t>
            </w:r>
          </w:p>
        </w:tc>
        <w:tc>
          <w:tcPr>
            <w:tcW w:w="605"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12</w:t>
            </w:r>
          </w:p>
        </w:tc>
        <w:tc>
          <w:tcPr>
            <w:tcW w:w="560"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680" w:type="dxa"/>
            <w:noWrap/>
            <w:hideMark/>
          </w:tcPr>
          <w:p w:rsidR="00A601EA" w:rsidRPr="00C061AA" w:rsidRDefault="00A601EA" w:rsidP="0096535B">
            <w:pPr>
              <w:overflowPunct/>
              <w:autoSpaceDE/>
              <w:autoSpaceDN/>
              <w:adjustRightInd/>
              <w:spacing w:after="0"/>
              <w:jc w:val="center"/>
              <w:textAlignment w:val="auto"/>
              <w:rPr>
                <w:b/>
                <w:bCs/>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3 298,8</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2 888,6</w:t>
            </w:r>
          </w:p>
        </w:tc>
        <w:tc>
          <w:tcPr>
            <w:tcW w:w="1276" w:type="dxa"/>
            <w:noWrap/>
            <w:hideMark/>
          </w:tcPr>
          <w:p w:rsidR="00A601EA" w:rsidRPr="00C061AA" w:rsidRDefault="00A601EA" w:rsidP="0096535B">
            <w:pPr>
              <w:overflowPunct/>
              <w:autoSpaceDE/>
              <w:autoSpaceDN/>
              <w:adjustRightInd/>
              <w:spacing w:after="0"/>
              <w:jc w:val="center"/>
              <w:textAlignment w:val="auto"/>
              <w:rPr>
                <w:b/>
                <w:bCs/>
                <w:color w:val="000000"/>
                <w:kern w:val="0"/>
              </w:rPr>
            </w:pPr>
            <w:r w:rsidRPr="00C061AA">
              <w:rPr>
                <w:b/>
                <w:bCs/>
                <w:color w:val="000000"/>
                <w:kern w:val="0"/>
              </w:rPr>
              <w:t>2 888,6</w:t>
            </w:r>
          </w:p>
        </w:tc>
      </w:tr>
      <w:tr w:rsidR="00A601EA" w:rsidRPr="00C061AA" w:rsidTr="0096535B">
        <w:trPr>
          <w:trHeight w:val="264"/>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19.1.01.00590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410,2</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p>
        </w:tc>
      </w:tr>
      <w:tr w:rsidR="00A601EA" w:rsidRPr="00C061AA" w:rsidTr="0096535B">
        <w:trPr>
          <w:trHeight w:val="1890"/>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lastRenderedPageBreak/>
              <w:t>Расходы на обеспечение деятельности муниципальных учреждений, подведомственных ОМСУ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19.1.01.00590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410,2</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p>
        </w:tc>
      </w:tr>
      <w:tr w:rsidR="00A601EA" w:rsidRPr="00C061AA" w:rsidTr="0096535B">
        <w:trPr>
          <w:trHeight w:val="945"/>
        </w:trPr>
        <w:tc>
          <w:tcPr>
            <w:tcW w:w="2836" w:type="dxa"/>
            <w:vAlign w:val="center"/>
            <w:hideMark/>
          </w:tcPr>
          <w:p w:rsidR="00A601EA" w:rsidRPr="00C061AA" w:rsidRDefault="00A601EA" w:rsidP="0096535B">
            <w:pPr>
              <w:overflowPunct/>
              <w:autoSpaceDE/>
              <w:autoSpaceDN/>
              <w:adjustRightInd/>
              <w:spacing w:after="0"/>
              <w:textAlignment w:val="auto"/>
              <w:rPr>
                <w:color w:val="000000"/>
                <w:kern w:val="0"/>
              </w:rPr>
            </w:pPr>
            <w:r w:rsidRPr="00C061AA">
              <w:rPr>
                <w:color w:val="000000"/>
                <w:kern w:val="0"/>
              </w:rPr>
              <w:t>Субсидия на оказание частичной финансовой поддержки окружных печатных средств массовой информации</w:t>
            </w:r>
          </w:p>
        </w:tc>
        <w:tc>
          <w:tcPr>
            <w:tcW w:w="605"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12</w:t>
            </w:r>
          </w:p>
        </w:tc>
        <w:tc>
          <w:tcPr>
            <w:tcW w:w="560"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19.1.01.S2050</w:t>
            </w:r>
          </w:p>
        </w:tc>
        <w:tc>
          <w:tcPr>
            <w:tcW w:w="680" w:type="dxa"/>
            <w:noWrap/>
            <w:hideMark/>
          </w:tcPr>
          <w:p w:rsidR="00A601EA" w:rsidRPr="00C061AA" w:rsidRDefault="00A601EA" w:rsidP="0096535B">
            <w:pPr>
              <w:overflowPunct/>
              <w:autoSpaceDE/>
              <w:autoSpaceDN/>
              <w:adjustRightInd/>
              <w:spacing w:after="0"/>
              <w:jc w:val="center"/>
              <w:textAlignment w:val="auto"/>
              <w:rPr>
                <w:color w:val="000000"/>
                <w:kern w:val="0"/>
              </w:rPr>
            </w:pPr>
          </w:p>
        </w:tc>
        <w:tc>
          <w:tcPr>
            <w:tcW w:w="1307"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2 888,6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2 888,6</w:t>
            </w:r>
          </w:p>
        </w:tc>
        <w:tc>
          <w:tcPr>
            <w:tcW w:w="1276" w:type="dxa"/>
            <w:noWrap/>
            <w:hideMark/>
          </w:tcPr>
          <w:p w:rsidR="00A601EA" w:rsidRPr="00C061AA" w:rsidRDefault="00A601EA" w:rsidP="0096535B">
            <w:pPr>
              <w:overflowPunct/>
              <w:autoSpaceDE/>
              <w:autoSpaceDN/>
              <w:adjustRightInd/>
              <w:spacing w:after="0"/>
              <w:jc w:val="center"/>
              <w:textAlignment w:val="auto"/>
              <w:rPr>
                <w:color w:val="000000"/>
                <w:kern w:val="0"/>
              </w:rPr>
            </w:pPr>
            <w:r w:rsidRPr="00C061AA">
              <w:rPr>
                <w:color w:val="000000"/>
                <w:kern w:val="0"/>
              </w:rPr>
              <w:t>2 888,6</w:t>
            </w:r>
          </w:p>
        </w:tc>
      </w:tr>
      <w:tr w:rsidR="00A601EA" w:rsidRPr="00C061AA" w:rsidTr="0096535B">
        <w:trPr>
          <w:trHeight w:val="2205"/>
        </w:trPr>
        <w:tc>
          <w:tcPr>
            <w:tcW w:w="2836" w:type="dxa"/>
            <w:vAlign w:val="center"/>
            <w:hideMark/>
          </w:tcPr>
          <w:p w:rsidR="00A601EA" w:rsidRPr="00C061AA" w:rsidRDefault="00A601EA" w:rsidP="0096535B">
            <w:pPr>
              <w:overflowPunct/>
              <w:autoSpaceDE/>
              <w:autoSpaceDN/>
              <w:adjustRightInd/>
              <w:spacing w:after="0"/>
              <w:textAlignment w:val="auto"/>
              <w:rPr>
                <w:i/>
                <w:iCs/>
                <w:color w:val="000000"/>
                <w:kern w:val="0"/>
              </w:rPr>
            </w:pPr>
            <w:r w:rsidRPr="00C061AA">
              <w:rPr>
                <w:i/>
                <w:iCs/>
                <w:color w:val="000000"/>
                <w:kern w:val="0"/>
              </w:rPr>
              <w:t>Субсидия на оказание частичной финансовой поддержки окружных печатных средств массовой информации (Предоставление субсидий бюджетным, автономным учреждениям и иным некоммерческим организациям)</w:t>
            </w:r>
          </w:p>
        </w:tc>
        <w:tc>
          <w:tcPr>
            <w:tcW w:w="605"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12</w:t>
            </w:r>
          </w:p>
        </w:tc>
        <w:tc>
          <w:tcPr>
            <w:tcW w:w="56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19.1.01.S2050</w:t>
            </w:r>
          </w:p>
        </w:tc>
        <w:tc>
          <w:tcPr>
            <w:tcW w:w="680"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2 888,6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2 888,6</w:t>
            </w:r>
          </w:p>
        </w:tc>
        <w:tc>
          <w:tcPr>
            <w:tcW w:w="1276" w:type="dxa"/>
            <w:noWrap/>
            <w:hideMark/>
          </w:tcPr>
          <w:p w:rsidR="00A601EA" w:rsidRPr="00C061AA" w:rsidRDefault="00A601EA" w:rsidP="0096535B">
            <w:pPr>
              <w:overflowPunct/>
              <w:autoSpaceDE/>
              <w:autoSpaceDN/>
              <w:adjustRightInd/>
              <w:spacing w:after="0"/>
              <w:jc w:val="center"/>
              <w:textAlignment w:val="auto"/>
              <w:rPr>
                <w:i/>
                <w:iCs/>
                <w:color w:val="000000"/>
                <w:kern w:val="0"/>
              </w:rPr>
            </w:pPr>
            <w:r w:rsidRPr="00C061AA">
              <w:rPr>
                <w:i/>
                <w:iCs/>
                <w:color w:val="000000"/>
                <w:kern w:val="0"/>
              </w:rPr>
              <w:t>2 888,6</w:t>
            </w:r>
          </w:p>
        </w:tc>
      </w:tr>
    </w:tbl>
    <w:p w:rsidR="00EF4784" w:rsidRDefault="00EF4784"/>
    <w:sectPr w:rsidR="00EF4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0000000000000000000"/>
    <w:charset w:val="CC"/>
    <w:family w:val="roman"/>
    <w:notTrueType/>
    <w:pitch w:val="default"/>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55446"/>
    <w:multiLevelType w:val="multilevel"/>
    <w:tmpl w:val="AA503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537465"/>
    <w:multiLevelType w:val="multilevel"/>
    <w:tmpl w:val="3698C9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A403CE6"/>
    <w:multiLevelType w:val="hybridMultilevel"/>
    <w:tmpl w:val="A11A09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1EA"/>
    <w:rsid w:val="00A601EA"/>
    <w:rsid w:val="00EF4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0D90"/>
  <w15:chartTrackingRefBased/>
  <w15:docId w15:val="{45F2D5F7-4839-44FD-B4DE-6A46D9E1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1EA"/>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paragraph" w:styleId="1">
    <w:name w:val="heading 1"/>
    <w:basedOn w:val="a"/>
    <w:next w:val="a"/>
    <w:link w:val="10"/>
    <w:qFormat/>
    <w:rsid w:val="00A601EA"/>
    <w:pPr>
      <w:keepNext/>
      <w:spacing w:before="240" w:after="60"/>
      <w:outlineLvl w:val="0"/>
    </w:pPr>
    <w:rPr>
      <w:rFonts w:ascii="Arial" w:hAnsi="Arial" w:cs="Arial"/>
      <w:b/>
      <w:bCs/>
      <w:sz w:val="32"/>
      <w:szCs w:val="32"/>
    </w:rPr>
  </w:style>
  <w:style w:type="paragraph" w:styleId="2">
    <w:name w:val="heading 2"/>
    <w:basedOn w:val="a"/>
    <w:next w:val="a"/>
    <w:link w:val="20"/>
    <w:qFormat/>
    <w:rsid w:val="00A601E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601EA"/>
    <w:pPr>
      <w:keepNext/>
      <w:spacing w:before="240" w:after="60"/>
      <w:outlineLvl w:val="2"/>
    </w:pPr>
    <w:rPr>
      <w:rFonts w:ascii="Arial" w:hAnsi="Arial" w:cs="Arial"/>
      <w:b/>
      <w:bCs/>
      <w:sz w:val="26"/>
      <w:szCs w:val="26"/>
    </w:rPr>
  </w:style>
  <w:style w:type="paragraph" w:styleId="4">
    <w:name w:val="heading 4"/>
    <w:basedOn w:val="a"/>
    <w:next w:val="a"/>
    <w:link w:val="40"/>
    <w:qFormat/>
    <w:rsid w:val="00A601EA"/>
    <w:pPr>
      <w:keepNext/>
      <w:spacing w:before="240" w:after="60"/>
      <w:outlineLvl w:val="3"/>
    </w:pPr>
    <w:rPr>
      <w:b/>
      <w:bCs/>
      <w:sz w:val="28"/>
      <w:szCs w:val="28"/>
    </w:rPr>
  </w:style>
  <w:style w:type="paragraph" w:styleId="5">
    <w:name w:val="heading 5"/>
    <w:basedOn w:val="a"/>
    <w:next w:val="a"/>
    <w:link w:val="50"/>
    <w:qFormat/>
    <w:rsid w:val="00A601EA"/>
    <w:pPr>
      <w:spacing w:before="240" w:after="60"/>
      <w:outlineLvl w:val="4"/>
    </w:pPr>
    <w:rPr>
      <w:b/>
      <w:bCs/>
      <w:i/>
      <w:iCs/>
      <w:sz w:val="26"/>
      <w:szCs w:val="26"/>
    </w:rPr>
  </w:style>
  <w:style w:type="paragraph" w:styleId="6">
    <w:name w:val="heading 6"/>
    <w:basedOn w:val="a"/>
    <w:next w:val="a"/>
    <w:link w:val="60"/>
    <w:qFormat/>
    <w:rsid w:val="00A601EA"/>
    <w:pPr>
      <w:overflowPunct/>
      <w:adjustRightInd/>
      <w:spacing w:before="240" w:after="60"/>
      <w:textAlignment w:val="auto"/>
      <w:outlineLvl w:val="5"/>
    </w:pPr>
    <w:rPr>
      <w:b/>
      <w:bCs/>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01EA"/>
    <w:rPr>
      <w:rFonts w:ascii="Arial" w:eastAsia="Times New Roman" w:hAnsi="Arial" w:cs="Arial"/>
      <w:b/>
      <w:bCs/>
      <w:kern w:val="32"/>
      <w:sz w:val="32"/>
      <w:szCs w:val="32"/>
      <w:lang w:eastAsia="ru-RU"/>
    </w:rPr>
  </w:style>
  <w:style w:type="character" w:customStyle="1" w:styleId="20">
    <w:name w:val="Заголовок 2 Знак"/>
    <w:basedOn w:val="a0"/>
    <w:link w:val="2"/>
    <w:rsid w:val="00A601EA"/>
    <w:rPr>
      <w:rFonts w:ascii="Arial" w:eastAsia="Times New Roman" w:hAnsi="Arial" w:cs="Arial"/>
      <w:b/>
      <w:bCs/>
      <w:i/>
      <w:iCs/>
      <w:kern w:val="32"/>
      <w:sz w:val="28"/>
      <w:szCs w:val="28"/>
      <w:lang w:eastAsia="ru-RU"/>
    </w:rPr>
  </w:style>
  <w:style w:type="character" w:customStyle="1" w:styleId="30">
    <w:name w:val="Заголовок 3 Знак"/>
    <w:basedOn w:val="a0"/>
    <w:link w:val="3"/>
    <w:rsid w:val="00A601EA"/>
    <w:rPr>
      <w:rFonts w:ascii="Arial" w:eastAsia="Times New Roman" w:hAnsi="Arial" w:cs="Arial"/>
      <w:b/>
      <w:bCs/>
      <w:kern w:val="32"/>
      <w:sz w:val="26"/>
      <w:szCs w:val="26"/>
      <w:lang w:eastAsia="ru-RU"/>
    </w:rPr>
  </w:style>
  <w:style w:type="character" w:customStyle="1" w:styleId="40">
    <w:name w:val="Заголовок 4 Знак"/>
    <w:basedOn w:val="a0"/>
    <w:link w:val="4"/>
    <w:rsid w:val="00A601EA"/>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0"/>
    <w:link w:val="5"/>
    <w:rsid w:val="00A601EA"/>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link w:val="6"/>
    <w:rsid w:val="00A601EA"/>
    <w:rPr>
      <w:rFonts w:ascii="Times New Roman" w:eastAsia="Times New Roman" w:hAnsi="Times New Roman" w:cs="Times New Roman"/>
      <w:b/>
      <w:bCs/>
      <w:lang w:eastAsia="ru-RU"/>
    </w:rPr>
  </w:style>
  <w:style w:type="paragraph" w:customStyle="1" w:styleId="11">
    <w:name w:val="Основной текст с отступом1"/>
    <w:basedOn w:val="a"/>
    <w:link w:val="a3"/>
    <w:rsid w:val="00A601EA"/>
    <w:pPr>
      <w:overflowPunct/>
      <w:adjustRightInd/>
      <w:spacing w:after="0"/>
      <w:ind w:firstLine="567"/>
      <w:jc w:val="both"/>
      <w:textAlignment w:val="auto"/>
    </w:pPr>
    <w:rPr>
      <w:kern w:val="0"/>
    </w:rPr>
  </w:style>
  <w:style w:type="character" w:customStyle="1" w:styleId="a3">
    <w:name w:val="Основной текст с отступом Знак"/>
    <w:link w:val="11"/>
    <w:rsid w:val="00A601EA"/>
    <w:rPr>
      <w:rFonts w:ascii="Times New Roman" w:eastAsia="Times New Roman" w:hAnsi="Times New Roman" w:cs="Times New Roman"/>
      <w:sz w:val="24"/>
      <w:szCs w:val="24"/>
      <w:lang w:eastAsia="ru-RU"/>
    </w:rPr>
  </w:style>
  <w:style w:type="paragraph" w:customStyle="1" w:styleId="ConsNormal">
    <w:name w:val="ConsNormal"/>
    <w:uiPriority w:val="99"/>
    <w:rsid w:val="00A601EA"/>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A601EA"/>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
    <w:rsid w:val="00A601EA"/>
    <w:pPr>
      <w:overflowPunct/>
      <w:adjustRightInd/>
      <w:spacing w:after="0"/>
      <w:ind w:firstLine="851"/>
      <w:jc w:val="both"/>
      <w:textAlignment w:val="auto"/>
    </w:pPr>
    <w:rPr>
      <w:kern w:val="0"/>
      <w:sz w:val="28"/>
      <w:szCs w:val="28"/>
    </w:rPr>
  </w:style>
  <w:style w:type="paragraph" w:customStyle="1" w:styleId="ConsPlusNormal">
    <w:name w:val="ConsPlusNormal"/>
    <w:rsid w:val="00A601EA"/>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
    <w:rsid w:val="00A601EA"/>
    <w:pPr>
      <w:overflowPunct/>
      <w:adjustRightInd/>
      <w:spacing w:after="0"/>
      <w:ind w:firstLine="709"/>
      <w:jc w:val="both"/>
      <w:textAlignment w:val="auto"/>
    </w:pPr>
    <w:rPr>
      <w:kern w:val="0"/>
    </w:rPr>
  </w:style>
  <w:style w:type="paragraph" w:customStyle="1" w:styleId="Eiiey">
    <w:name w:val="Eiiey"/>
    <w:basedOn w:val="a"/>
    <w:rsid w:val="00A601EA"/>
    <w:pPr>
      <w:overflowPunct/>
      <w:adjustRightInd/>
      <w:spacing w:before="240" w:after="0"/>
      <w:ind w:left="547" w:hanging="547"/>
      <w:textAlignment w:val="auto"/>
    </w:pPr>
    <w:rPr>
      <w:rFonts w:ascii="Courier New" w:hAnsi="Courier New" w:cs="Courier New"/>
      <w:kern w:val="0"/>
      <w:sz w:val="28"/>
      <w:szCs w:val="28"/>
    </w:rPr>
  </w:style>
  <w:style w:type="paragraph" w:customStyle="1" w:styleId="ConsPlusTitle">
    <w:name w:val="ConsPlusTitle"/>
    <w:rsid w:val="00A601EA"/>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4">
    <w:name w:val="Знак"/>
    <w:basedOn w:val="a"/>
    <w:rsid w:val="00A601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5">
    <w:name w:val="Body Text"/>
    <w:basedOn w:val="a"/>
    <w:link w:val="a6"/>
    <w:rsid w:val="00A601EA"/>
    <w:pPr>
      <w:overflowPunct/>
      <w:adjustRightInd/>
      <w:spacing w:after="0"/>
      <w:jc w:val="both"/>
      <w:textAlignment w:val="auto"/>
    </w:pPr>
    <w:rPr>
      <w:kern w:val="0"/>
      <w:sz w:val="28"/>
      <w:szCs w:val="28"/>
    </w:rPr>
  </w:style>
  <w:style w:type="character" w:customStyle="1" w:styleId="a6">
    <w:name w:val="Основной текст Знак"/>
    <w:basedOn w:val="a0"/>
    <w:link w:val="a5"/>
    <w:rsid w:val="00A601EA"/>
    <w:rPr>
      <w:rFonts w:ascii="Times New Roman" w:eastAsia="Times New Roman" w:hAnsi="Times New Roman" w:cs="Times New Roman"/>
      <w:sz w:val="28"/>
      <w:szCs w:val="28"/>
      <w:lang w:eastAsia="ru-RU"/>
    </w:rPr>
  </w:style>
  <w:style w:type="paragraph" w:styleId="21">
    <w:name w:val="Body Text 2"/>
    <w:basedOn w:val="a"/>
    <w:link w:val="22"/>
    <w:rsid w:val="00A601EA"/>
    <w:pPr>
      <w:overflowPunct/>
      <w:adjustRightInd/>
      <w:spacing w:line="480" w:lineRule="auto"/>
      <w:textAlignment w:val="auto"/>
    </w:pPr>
    <w:rPr>
      <w:kern w:val="0"/>
      <w:sz w:val="28"/>
      <w:szCs w:val="28"/>
    </w:rPr>
  </w:style>
  <w:style w:type="character" w:customStyle="1" w:styleId="22">
    <w:name w:val="Основной текст 2 Знак"/>
    <w:basedOn w:val="a0"/>
    <w:link w:val="21"/>
    <w:rsid w:val="00A601EA"/>
    <w:rPr>
      <w:rFonts w:ascii="Times New Roman" w:eastAsia="Times New Roman" w:hAnsi="Times New Roman" w:cs="Times New Roman"/>
      <w:sz w:val="28"/>
      <w:szCs w:val="28"/>
      <w:lang w:eastAsia="ru-RU"/>
    </w:rPr>
  </w:style>
  <w:style w:type="table" w:styleId="a7">
    <w:name w:val="Table Grid"/>
    <w:basedOn w:val="a1"/>
    <w:rsid w:val="00A601EA"/>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601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3">
    <w:name w:val="Знак1 Знак Знак Знак Знак Знак Знак"/>
    <w:basedOn w:val="a"/>
    <w:rsid w:val="00A601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23">
    <w:name w:val="Знак Знак2 Знак"/>
    <w:basedOn w:val="a"/>
    <w:rsid w:val="00A601EA"/>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4">
    <w:name w:val="Знак1 Знак Знак"/>
    <w:basedOn w:val="a"/>
    <w:rsid w:val="00A601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CharCharCharChar">
    <w:name w:val="Char Char Char Char"/>
    <w:basedOn w:val="a"/>
    <w:next w:val="a"/>
    <w:semiHidden/>
    <w:rsid w:val="00A601EA"/>
    <w:pPr>
      <w:overflowPunct/>
      <w:autoSpaceDE/>
      <w:autoSpaceDN/>
      <w:adjustRightInd/>
      <w:spacing w:after="160" w:line="240" w:lineRule="exact"/>
      <w:textAlignment w:val="auto"/>
    </w:pPr>
    <w:rPr>
      <w:rFonts w:ascii="Arial" w:hAnsi="Arial" w:cs="Arial"/>
      <w:kern w:val="0"/>
      <w:sz w:val="20"/>
      <w:szCs w:val="20"/>
      <w:lang w:val="en-US" w:eastAsia="en-US"/>
    </w:rPr>
  </w:style>
  <w:style w:type="paragraph" w:styleId="a8">
    <w:name w:val="footer"/>
    <w:basedOn w:val="a"/>
    <w:link w:val="a9"/>
    <w:rsid w:val="00A601EA"/>
    <w:pPr>
      <w:tabs>
        <w:tab w:val="center" w:pos="4677"/>
        <w:tab w:val="right" w:pos="9355"/>
      </w:tabs>
      <w:overflowPunct/>
      <w:autoSpaceDE/>
      <w:autoSpaceDN/>
      <w:adjustRightInd/>
      <w:spacing w:after="0"/>
      <w:textAlignment w:val="auto"/>
    </w:pPr>
    <w:rPr>
      <w:kern w:val="0"/>
    </w:rPr>
  </w:style>
  <w:style w:type="character" w:customStyle="1" w:styleId="a9">
    <w:name w:val="Нижний колонтитул Знак"/>
    <w:basedOn w:val="a0"/>
    <w:link w:val="a8"/>
    <w:rsid w:val="00A601EA"/>
    <w:rPr>
      <w:rFonts w:ascii="Times New Roman" w:eastAsia="Times New Roman" w:hAnsi="Times New Roman" w:cs="Times New Roman"/>
      <w:sz w:val="24"/>
      <w:szCs w:val="24"/>
      <w:lang w:eastAsia="ru-RU"/>
    </w:rPr>
  </w:style>
  <w:style w:type="paragraph" w:styleId="aa">
    <w:name w:val="Salutation"/>
    <w:basedOn w:val="a"/>
    <w:next w:val="a"/>
    <w:link w:val="ab"/>
    <w:rsid w:val="00A601EA"/>
  </w:style>
  <w:style w:type="character" w:customStyle="1" w:styleId="ab">
    <w:name w:val="Приветствие Знак"/>
    <w:basedOn w:val="a0"/>
    <w:link w:val="aa"/>
    <w:rsid w:val="00A601EA"/>
    <w:rPr>
      <w:rFonts w:ascii="Times New Roman" w:eastAsia="Times New Roman" w:hAnsi="Times New Roman" w:cs="Times New Roman"/>
      <w:kern w:val="32"/>
      <w:sz w:val="24"/>
      <w:szCs w:val="24"/>
      <w:lang w:eastAsia="ru-RU"/>
    </w:rPr>
  </w:style>
  <w:style w:type="character" w:customStyle="1" w:styleId="ac">
    <w:name w:val="Знак Знак"/>
    <w:semiHidden/>
    <w:locked/>
    <w:rsid w:val="00A601EA"/>
    <w:rPr>
      <w:sz w:val="28"/>
      <w:szCs w:val="28"/>
      <w:lang w:val="ru-RU" w:eastAsia="ru-RU" w:bidi="ar-SA"/>
    </w:rPr>
  </w:style>
  <w:style w:type="paragraph" w:customStyle="1" w:styleId="ConsPlusNonformat">
    <w:name w:val="ConsPlusNonformat"/>
    <w:rsid w:val="00A601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header"/>
    <w:basedOn w:val="a"/>
    <w:link w:val="15"/>
    <w:uiPriority w:val="99"/>
    <w:rsid w:val="00A601EA"/>
    <w:pPr>
      <w:tabs>
        <w:tab w:val="center" w:pos="4677"/>
        <w:tab w:val="right" w:pos="9355"/>
      </w:tabs>
    </w:pPr>
  </w:style>
  <w:style w:type="character" w:customStyle="1" w:styleId="ae">
    <w:name w:val="Верхний колонтитул Знак"/>
    <w:basedOn w:val="a0"/>
    <w:uiPriority w:val="99"/>
    <w:rsid w:val="00A601EA"/>
    <w:rPr>
      <w:rFonts w:ascii="Times New Roman" w:eastAsia="Times New Roman" w:hAnsi="Times New Roman" w:cs="Times New Roman"/>
      <w:kern w:val="32"/>
      <w:sz w:val="24"/>
      <w:szCs w:val="24"/>
      <w:lang w:eastAsia="ru-RU"/>
    </w:rPr>
  </w:style>
  <w:style w:type="character" w:customStyle="1" w:styleId="15">
    <w:name w:val="Верхний колонтитул Знак1"/>
    <w:link w:val="ad"/>
    <w:uiPriority w:val="99"/>
    <w:locked/>
    <w:rsid w:val="00A601EA"/>
    <w:rPr>
      <w:rFonts w:ascii="Times New Roman" w:eastAsia="Times New Roman" w:hAnsi="Times New Roman" w:cs="Times New Roman"/>
      <w:kern w:val="32"/>
      <w:sz w:val="24"/>
      <w:szCs w:val="24"/>
      <w:lang w:eastAsia="ru-RU"/>
    </w:rPr>
  </w:style>
  <w:style w:type="character" w:styleId="af">
    <w:name w:val="page number"/>
    <w:basedOn w:val="a0"/>
    <w:uiPriority w:val="99"/>
    <w:rsid w:val="00A601EA"/>
  </w:style>
  <w:style w:type="paragraph" w:customStyle="1" w:styleId="140">
    <w:name w:val="Знак14"/>
    <w:basedOn w:val="a"/>
    <w:rsid w:val="00A601EA"/>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ConsPlusCell">
    <w:name w:val="ConsPlusCell"/>
    <w:rsid w:val="00A601E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semiHidden/>
    <w:rsid w:val="00A601EA"/>
    <w:rPr>
      <w:rFonts w:ascii="Tahoma" w:hAnsi="Tahoma" w:cs="Tahoma"/>
      <w:sz w:val="16"/>
      <w:szCs w:val="16"/>
    </w:rPr>
  </w:style>
  <w:style w:type="character" w:customStyle="1" w:styleId="af1">
    <w:name w:val="Текст выноски Знак"/>
    <w:basedOn w:val="a0"/>
    <w:link w:val="af0"/>
    <w:semiHidden/>
    <w:rsid w:val="00A601EA"/>
    <w:rPr>
      <w:rFonts w:ascii="Tahoma" w:eastAsia="Times New Roman" w:hAnsi="Tahoma" w:cs="Tahoma"/>
      <w:kern w:val="32"/>
      <w:sz w:val="16"/>
      <w:szCs w:val="16"/>
      <w:lang w:eastAsia="ru-RU"/>
    </w:rPr>
  </w:style>
  <w:style w:type="paragraph" w:customStyle="1" w:styleId="af2">
    <w:name w:val="Знак Знак Знак"/>
    <w:basedOn w:val="a"/>
    <w:rsid w:val="00A601EA"/>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styleId="af3">
    <w:name w:val="Hyperlink"/>
    <w:uiPriority w:val="99"/>
    <w:unhideWhenUsed/>
    <w:rsid w:val="00A601EA"/>
    <w:rPr>
      <w:color w:val="0000FF"/>
      <w:u w:val="single"/>
    </w:rPr>
  </w:style>
  <w:style w:type="character" w:styleId="af4">
    <w:name w:val="FollowedHyperlink"/>
    <w:uiPriority w:val="99"/>
    <w:unhideWhenUsed/>
    <w:rsid w:val="00A601EA"/>
    <w:rPr>
      <w:color w:val="800080"/>
      <w:u w:val="single"/>
    </w:rPr>
  </w:style>
  <w:style w:type="paragraph" w:customStyle="1" w:styleId="xl64">
    <w:name w:val="xl64"/>
    <w:basedOn w:val="a"/>
    <w:rsid w:val="00A601EA"/>
    <w:pPr>
      <w:overflowPunct/>
      <w:autoSpaceDE/>
      <w:autoSpaceDN/>
      <w:adjustRightInd/>
      <w:spacing w:before="100" w:beforeAutospacing="1" w:after="100" w:afterAutospacing="1"/>
      <w:jc w:val="center"/>
      <w:textAlignment w:val="center"/>
    </w:pPr>
    <w:rPr>
      <w:kern w:val="0"/>
      <w:sz w:val="28"/>
      <w:szCs w:val="28"/>
    </w:rPr>
  </w:style>
  <w:style w:type="paragraph" w:customStyle="1" w:styleId="xl65">
    <w:name w:val="xl65"/>
    <w:basedOn w:val="a"/>
    <w:rsid w:val="00A601EA"/>
    <w:pPr>
      <w:overflowPunct/>
      <w:autoSpaceDE/>
      <w:autoSpaceDN/>
      <w:adjustRightInd/>
      <w:spacing w:before="100" w:beforeAutospacing="1" w:after="100" w:afterAutospacing="1"/>
      <w:jc w:val="right"/>
      <w:textAlignment w:val="center"/>
    </w:pPr>
    <w:rPr>
      <w:b/>
      <w:bCs/>
      <w:color w:val="000000"/>
      <w:kern w:val="0"/>
    </w:rPr>
  </w:style>
  <w:style w:type="paragraph" w:customStyle="1" w:styleId="xl66">
    <w:name w:val="xl66"/>
    <w:basedOn w:val="a"/>
    <w:rsid w:val="00A601E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7">
    <w:name w:val="xl67"/>
    <w:basedOn w:val="a"/>
    <w:rsid w:val="00A601E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kern w:val="0"/>
    </w:rPr>
  </w:style>
  <w:style w:type="paragraph" w:customStyle="1" w:styleId="xl68">
    <w:name w:val="xl68"/>
    <w:basedOn w:val="a"/>
    <w:rsid w:val="00A601E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9">
    <w:name w:val="xl69"/>
    <w:basedOn w:val="a"/>
    <w:rsid w:val="00A601E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0">
    <w:name w:val="xl70"/>
    <w:basedOn w:val="a"/>
    <w:rsid w:val="00A601E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000000"/>
      <w:kern w:val="0"/>
    </w:rPr>
  </w:style>
  <w:style w:type="paragraph" w:customStyle="1" w:styleId="xl71">
    <w:name w:val="xl71"/>
    <w:basedOn w:val="a"/>
    <w:rsid w:val="00A601E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601E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601E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4">
    <w:name w:val="xl74"/>
    <w:basedOn w:val="a"/>
    <w:rsid w:val="00A601E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5">
    <w:name w:val="xl75"/>
    <w:basedOn w:val="a"/>
    <w:rsid w:val="00A601E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601E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kern w:val="0"/>
    </w:rPr>
  </w:style>
  <w:style w:type="paragraph" w:customStyle="1" w:styleId="xl77">
    <w:name w:val="xl77"/>
    <w:basedOn w:val="a"/>
    <w:rsid w:val="00A601EA"/>
    <w:pPr>
      <w:pBdr>
        <w:top w:val="single" w:sz="4" w:space="0" w:color="auto"/>
        <w:lef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8">
    <w:name w:val="xl78"/>
    <w:basedOn w:val="a"/>
    <w:rsid w:val="00A601EA"/>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9">
    <w:name w:val="xl79"/>
    <w:basedOn w:val="a"/>
    <w:rsid w:val="00A601EA"/>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0">
    <w:name w:val="xl80"/>
    <w:basedOn w:val="a"/>
    <w:rsid w:val="00A601EA"/>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601EA"/>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2">
    <w:name w:val="xl82"/>
    <w:basedOn w:val="a"/>
    <w:rsid w:val="00A601EA"/>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3">
    <w:name w:val="xl83"/>
    <w:basedOn w:val="a"/>
    <w:rsid w:val="00A601E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4">
    <w:name w:val="xl84"/>
    <w:basedOn w:val="a"/>
    <w:rsid w:val="00A601E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3">
    <w:name w:val="xl63"/>
    <w:basedOn w:val="a"/>
    <w:rsid w:val="00A601EA"/>
    <w:pPr>
      <w:overflowPunct/>
      <w:autoSpaceDE/>
      <w:autoSpaceDN/>
      <w:adjustRightInd/>
      <w:spacing w:before="100" w:beforeAutospacing="1" w:after="100" w:afterAutospacing="1"/>
      <w:jc w:val="right"/>
      <w:textAlignment w:val="center"/>
    </w:pPr>
    <w:rPr>
      <w:kern w:val="0"/>
      <w:sz w:val="28"/>
      <w:szCs w:val="28"/>
    </w:rPr>
  </w:style>
  <w:style w:type="paragraph" w:customStyle="1" w:styleId="xl85">
    <w:name w:val="xl85"/>
    <w:basedOn w:val="a"/>
    <w:rsid w:val="00A601EA"/>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6">
    <w:name w:val="xl86"/>
    <w:basedOn w:val="a"/>
    <w:rsid w:val="00A601EA"/>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7">
    <w:name w:val="xl87"/>
    <w:basedOn w:val="a"/>
    <w:rsid w:val="00A601EA"/>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8">
    <w:name w:val="xl88"/>
    <w:basedOn w:val="a"/>
    <w:rsid w:val="00A601EA"/>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9">
    <w:name w:val="xl89"/>
    <w:basedOn w:val="a"/>
    <w:rsid w:val="00A601EA"/>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0">
    <w:name w:val="xl90"/>
    <w:basedOn w:val="a"/>
    <w:rsid w:val="00A601E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kern w:val="0"/>
    </w:rPr>
  </w:style>
  <w:style w:type="paragraph" w:customStyle="1" w:styleId="xl91">
    <w:name w:val="xl91"/>
    <w:basedOn w:val="a"/>
    <w:rsid w:val="00A601E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2">
    <w:name w:val="xl92"/>
    <w:basedOn w:val="a"/>
    <w:rsid w:val="00A601E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msonormal0">
    <w:name w:val="msonormal"/>
    <w:basedOn w:val="a"/>
    <w:rsid w:val="00A601EA"/>
    <w:pPr>
      <w:overflowPunct/>
      <w:autoSpaceDE/>
      <w:autoSpaceDN/>
      <w:adjustRightInd/>
      <w:spacing w:before="100" w:beforeAutospacing="1" w:after="100" w:afterAutospacing="1"/>
      <w:textAlignment w:val="auto"/>
    </w:pPr>
    <w:rPr>
      <w:kern w:val="0"/>
    </w:rPr>
  </w:style>
  <w:style w:type="paragraph" w:customStyle="1" w:styleId="Default">
    <w:name w:val="Default"/>
    <w:rsid w:val="00A601EA"/>
    <w:pPr>
      <w:autoSpaceDE w:val="0"/>
      <w:autoSpaceDN w:val="0"/>
      <w:adjustRightInd w:val="0"/>
      <w:spacing w:after="0" w:line="240" w:lineRule="auto"/>
    </w:pPr>
    <w:rPr>
      <w:rFonts w:ascii="Liberation Serif" w:eastAsia="Times New Roman" w:hAnsi="Liberation Serif" w:cs="Liberation Serif"/>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112</Pages>
  <Words>17793</Words>
  <Characters>101423</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shn</dc:creator>
  <cp:keywords/>
  <dc:description/>
  <cp:lastModifiedBy>shn</cp:lastModifiedBy>
  <cp:revision>1</cp:revision>
  <dcterms:created xsi:type="dcterms:W3CDTF">2026-03-11T10:32:00Z</dcterms:created>
  <dcterms:modified xsi:type="dcterms:W3CDTF">2026-03-11T10:33:00Z</dcterms:modified>
</cp:coreProperties>
</file>